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88" w:type="dxa"/>
        <w:tblInd w:w="959" w:type="dxa"/>
        <w:tblLook w:val="00A0" w:firstRow="1" w:lastRow="0" w:firstColumn="1" w:lastColumn="0" w:noHBand="0" w:noVBand="0"/>
      </w:tblPr>
      <w:tblGrid>
        <w:gridCol w:w="3544"/>
        <w:gridCol w:w="5244"/>
      </w:tblGrid>
      <w:tr w:rsidR="002A10AB" w:rsidRPr="005B2161" w:rsidTr="00A52DC4">
        <w:tc>
          <w:tcPr>
            <w:tcW w:w="3544" w:type="dxa"/>
          </w:tcPr>
          <w:p w:rsidR="002A10AB" w:rsidRPr="005B2161" w:rsidRDefault="002A10AB" w:rsidP="00A52DC4">
            <w:pPr>
              <w:pStyle w:val="a5"/>
              <w:spacing w:before="0" w:beforeAutospacing="0" w:after="0" w:afterAutospacing="0"/>
              <w:ind w:left="34"/>
              <w:rPr>
                <w:b/>
                <w:bCs/>
                <w:sz w:val="28"/>
                <w:szCs w:val="28"/>
                <w:lang w:val="uk-UA"/>
              </w:rPr>
            </w:pPr>
            <w:bookmarkStart w:id="0" w:name="_GoBack"/>
            <w:bookmarkEnd w:id="0"/>
          </w:p>
        </w:tc>
        <w:tc>
          <w:tcPr>
            <w:tcW w:w="5244" w:type="dxa"/>
          </w:tcPr>
          <w:p w:rsidR="000A2D51" w:rsidRDefault="000A2D51" w:rsidP="00A52DC4">
            <w:pPr>
              <w:pStyle w:val="a8"/>
              <w:jc w:val="left"/>
              <w:rPr>
                <w:i w:val="0"/>
              </w:rPr>
            </w:pPr>
          </w:p>
          <w:p w:rsidR="00E935F8" w:rsidRDefault="00E935F8" w:rsidP="00A52DC4">
            <w:pPr>
              <w:pStyle w:val="a8"/>
              <w:jc w:val="left"/>
              <w:rPr>
                <w:i w:val="0"/>
              </w:rPr>
            </w:pPr>
          </w:p>
          <w:p w:rsidR="00E935F8" w:rsidRDefault="00E935F8" w:rsidP="00A52DC4">
            <w:pPr>
              <w:pStyle w:val="a8"/>
              <w:jc w:val="left"/>
              <w:rPr>
                <w:i w:val="0"/>
              </w:rPr>
            </w:pPr>
          </w:p>
          <w:p w:rsidR="00E935F8" w:rsidRDefault="00E935F8" w:rsidP="00A52DC4">
            <w:pPr>
              <w:pStyle w:val="a8"/>
              <w:jc w:val="left"/>
              <w:rPr>
                <w:i w:val="0"/>
              </w:rPr>
            </w:pPr>
          </w:p>
          <w:p w:rsidR="00E935F8" w:rsidRDefault="00E935F8" w:rsidP="00A52DC4">
            <w:pPr>
              <w:pStyle w:val="a8"/>
              <w:jc w:val="left"/>
              <w:rPr>
                <w:i w:val="0"/>
              </w:rPr>
            </w:pPr>
          </w:p>
          <w:p w:rsidR="00E935F8" w:rsidRDefault="00E935F8" w:rsidP="00A52DC4">
            <w:pPr>
              <w:pStyle w:val="a8"/>
              <w:jc w:val="left"/>
              <w:rPr>
                <w:i w:val="0"/>
              </w:rPr>
            </w:pPr>
          </w:p>
          <w:p w:rsidR="002A10AB" w:rsidRPr="005B2161" w:rsidRDefault="002A10AB" w:rsidP="00A52DC4">
            <w:pPr>
              <w:pStyle w:val="a8"/>
              <w:jc w:val="left"/>
              <w:rPr>
                <w:i w:val="0"/>
              </w:rPr>
            </w:pPr>
            <w:r w:rsidRPr="005B2161">
              <w:rPr>
                <w:i w:val="0"/>
              </w:rPr>
              <w:t xml:space="preserve">ЗАТВЕРДЖЕНО </w:t>
            </w:r>
          </w:p>
          <w:p w:rsidR="002A10AB" w:rsidRPr="005B2161" w:rsidRDefault="002A10AB" w:rsidP="00A52DC4">
            <w:pPr>
              <w:spacing w:after="0" w:line="240" w:lineRule="auto"/>
              <w:rPr>
                <w:rFonts w:ascii="Times New Roman" w:hAnsi="Times New Roman" w:cs="Times New Roman"/>
                <w:b/>
                <w:sz w:val="28"/>
                <w:lang w:val="uk-UA"/>
              </w:rPr>
            </w:pPr>
            <w:r w:rsidRPr="005B2161">
              <w:rPr>
                <w:rFonts w:ascii="Times New Roman" w:hAnsi="Times New Roman" w:cs="Times New Roman"/>
                <w:b/>
                <w:sz w:val="28"/>
                <w:lang w:val="uk-UA"/>
              </w:rPr>
              <w:t xml:space="preserve">Рішенням  сесії </w:t>
            </w:r>
          </w:p>
          <w:p w:rsidR="002A10AB" w:rsidRPr="005B2161" w:rsidRDefault="002A10AB" w:rsidP="00A52DC4">
            <w:pPr>
              <w:spacing w:after="0" w:line="240" w:lineRule="auto"/>
              <w:rPr>
                <w:rFonts w:ascii="Times New Roman" w:hAnsi="Times New Roman" w:cs="Times New Roman"/>
                <w:b/>
                <w:sz w:val="28"/>
                <w:u w:val="single"/>
                <w:lang w:val="uk-UA"/>
              </w:rPr>
            </w:pPr>
            <w:r w:rsidRPr="005B2161">
              <w:rPr>
                <w:rFonts w:ascii="Times New Roman" w:hAnsi="Times New Roman" w:cs="Times New Roman"/>
                <w:b/>
                <w:sz w:val="28"/>
                <w:lang w:val="uk-UA"/>
              </w:rPr>
              <w:t xml:space="preserve">Бучанської міської ради №  </w:t>
            </w:r>
            <w:r w:rsidRPr="005B2161">
              <w:rPr>
                <w:rFonts w:ascii="Times New Roman" w:hAnsi="Times New Roman" w:cs="Times New Roman"/>
                <w:b/>
                <w:sz w:val="28"/>
                <w:u w:val="single"/>
                <w:lang w:val="uk-UA"/>
              </w:rPr>
              <w:t>__-  __ -VII</w:t>
            </w:r>
          </w:p>
          <w:p w:rsidR="002A10AB" w:rsidRPr="005B2161" w:rsidRDefault="002A10AB" w:rsidP="00A52DC4">
            <w:pPr>
              <w:spacing w:after="0" w:line="240" w:lineRule="auto"/>
              <w:rPr>
                <w:rFonts w:ascii="Times New Roman" w:hAnsi="Times New Roman" w:cs="Times New Roman"/>
                <w:b/>
                <w:sz w:val="28"/>
                <w:lang w:val="uk-UA"/>
              </w:rPr>
            </w:pPr>
            <w:r w:rsidRPr="005B2161">
              <w:rPr>
                <w:rFonts w:ascii="Times New Roman" w:hAnsi="Times New Roman" w:cs="Times New Roman"/>
                <w:b/>
                <w:sz w:val="28"/>
                <w:lang w:val="uk-UA"/>
              </w:rPr>
              <w:t xml:space="preserve">від </w:t>
            </w:r>
            <w:r w:rsidRPr="005B2161">
              <w:rPr>
                <w:rFonts w:ascii="Times New Roman" w:hAnsi="Times New Roman" w:cs="Times New Roman"/>
                <w:b/>
                <w:sz w:val="28"/>
                <w:u w:val="single"/>
                <w:lang w:val="uk-UA"/>
              </w:rPr>
              <w:t xml:space="preserve">«___» </w:t>
            </w:r>
            <w:r>
              <w:rPr>
                <w:rFonts w:ascii="Times New Roman" w:hAnsi="Times New Roman" w:cs="Times New Roman"/>
                <w:b/>
                <w:sz w:val="28"/>
                <w:u w:val="single"/>
                <w:lang w:val="uk-UA"/>
              </w:rPr>
              <w:t>травня</w:t>
            </w:r>
            <w:r w:rsidRPr="005B2161">
              <w:rPr>
                <w:rFonts w:ascii="Times New Roman" w:hAnsi="Times New Roman" w:cs="Times New Roman"/>
                <w:b/>
                <w:sz w:val="28"/>
                <w:u w:val="single"/>
                <w:lang w:val="uk-UA"/>
              </w:rPr>
              <w:t xml:space="preserve">  20</w:t>
            </w:r>
            <w:r>
              <w:rPr>
                <w:rFonts w:ascii="Times New Roman" w:hAnsi="Times New Roman" w:cs="Times New Roman"/>
                <w:b/>
                <w:sz w:val="28"/>
                <w:u w:val="single"/>
                <w:lang w:val="uk-UA"/>
              </w:rPr>
              <w:t>20</w:t>
            </w:r>
            <w:r w:rsidRPr="005B2161">
              <w:rPr>
                <w:rFonts w:ascii="Times New Roman" w:hAnsi="Times New Roman" w:cs="Times New Roman"/>
                <w:b/>
                <w:sz w:val="28"/>
                <w:u w:val="single"/>
                <w:lang w:val="uk-UA"/>
              </w:rPr>
              <w:t xml:space="preserve"> р.</w:t>
            </w:r>
          </w:p>
          <w:p w:rsidR="002A10AB" w:rsidRPr="005B2161" w:rsidRDefault="002A10AB" w:rsidP="00A52DC4">
            <w:pPr>
              <w:pStyle w:val="a5"/>
              <w:spacing w:before="0" w:beforeAutospacing="0" w:after="0" w:afterAutospacing="0"/>
              <w:ind w:left="34"/>
              <w:rPr>
                <w:b/>
                <w:bCs/>
                <w:sz w:val="28"/>
                <w:szCs w:val="28"/>
                <w:lang w:val="uk-UA"/>
              </w:rPr>
            </w:pPr>
            <w:r w:rsidRPr="005B2161">
              <w:rPr>
                <w:b/>
                <w:sz w:val="28"/>
                <w:szCs w:val="28"/>
                <w:lang w:val="uk-UA"/>
              </w:rPr>
              <w:t>_______________  А.П.</w:t>
            </w:r>
            <w:r>
              <w:rPr>
                <w:b/>
                <w:sz w:val="28"/>
                <w:szCs w:val="28"/>
                <w:lang w:val="uk-UA"/>
              </w:rPr>
              <w:t xml:space="preserve"> </w:t>
            </w:r>
            <w:proofErr w:type="spellStart"/>
            <w:r w:rsidRPr="005B2161">
              <w:rPr>
                <w:b/>
                <w:sz w:val="28"/>
                <w:szCs w:val="28"/>
                <w:lang w:val="uk-UA"/>
              </w:rPr>
              <w:t>Федорук</w:t>
            </w:r>
            <w:proofErr w:type="spellEnd"/>
          </w:p>
        </w:tc>
      </w:tr>
    </w:tbl>
    <w:p w:rsidR="002A10AB" w:rsidRPr="005B2161" w:rsidRDefault="002A10AB" w:rsidP="002A10AB">
      <w:pPr>
        <w:pStyle w:val="a5"/>
        <w:spacing w:before="0" w:beforeAutospacing="0" w:after="0" w:afterAutospacing="0"/>
        <w:ind w:left="4820"/>
        <w:rPr>
          <w:b/>
          <w:bCs/>
          <w:sz w:val="28"/>
          <w:szCs w:val="28"/>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E935F8" w:rsidRDefault="002A10AB" w:rsidP="002A10AB">
      <w:pPr>
        <w:pStyle w:val="a5"/>
        <w:spacing w:before="0" w:beforeAutospacing="0" w:after="0" w:afterAutospacing="0"/>
        <w:jc w:val="center"/>
        <w:rPr>
          <w:b/>
          <w:bCs/>
          <w:sz w:val="48"/>
          <w:szCs w:val="48"/>
        </w:rPr>
      </w:pPr>
    </w:p>
    <w:p w:rsidR="002A10AB" w:rsidRPr="00525542" w:rsidRDefault="002A10AB" w:rsidP="002A10AB">
      <w:pPr>
        <w:keepNext/>
        <w:suppressLineNumbers/>
        <w:shd w:val="clear" w:color="auto" w:fill="FFFFFF"/>
        <w:suppressAutoHyphens/>
        <w:spacing w:after="0" w:line="240" w:lineRule="auto"/>
        <w:jc w:val="center"/>
        <w:rPr>
          <w:rFonts w:ascii="Times New Roman" w:hAnsi="Times New Roman" w:cs="Times New Roman"/>
          <w:b/>
          <w:bCs/>
          <w:caps/>
          <w:sz w:val="40"/>
          <w:szCs w:val="40"/>
          <w:lang w:val="uk-UA"/>
        </w:rPr>
      </w:pPr>
      <w:r w:rsidRPr="00525542">
        <w:rPr>
          <w:rFonts w:ascii="Times New Roman" w:hAnsi="Times New Roman" w:cs="Times New Roman"/>
          <w:b/>
          <w:sz w:val="40"/>
          <w:szCs w:val="40"/>
          <w:lang w:val="uk-UA"/>
        </w:rPr>
        <w:t>Міська комплексна</w:t>
      </w:r>
      <w:r w:rsidRPr="00525542">
        <w:rPr>
          <w:rFonts w:ascii="Times New Roman" w:hAnsi="Times New Roman" w:cs="Times New Roman"/>
          <w:b/>
          <w:sz w:val="40"/>
          <w:szCs w:val="40"/>
        </w:rPr>
        <w:t> </w:t>
      </w:r>
      <w:r w:rsidRPr="00525542">
        <w:rPr>
          <w:rFonts w:ascii="Times New Roman" w:hAnsi="Times New Roman" w:cs="Times New Roman"/>
          <w:b/>
          <w:sz w:val="40"/>
          <w:szCs w:val="40"/>
          <w:lang w:val="uk-UA"/>
        </w:rPr>
        <w:t>цільова</w:t>
      </w:r>
      <w:r w:rsidRPr="00525542">
        <w:rPr>
          <w:rFonts w:ascii="Times New Roman" w:hAnsi="Times New Roman" w:cs="Times New Roman"/>
          <w:b/>
          <w:sz w:val="40"/>
          <w:szCs w:val="40"/>
        </w:rPr>
        <w:t> </w:t>
      </w:r>
      <w:r w:rsidRPr="00525542">
        <w:rPr>
          <w:rFonts w:ascii="Times New Roman" w:hAnsi="Times New Roman" w:cs="Times New Roman"/>
          <w:b/>
          <w:sz w:val="40"/>
          <w:szCs w:val="40"/>
          <w:lang w:val="uk-UA"/>
        </w:rPr>
        <w:t>програма</w:t>
      </w:r>
      <w:r w:rsidRPr="00525542">
        <w:rPr>
          <w:rFonts w:ascii="Times New Roman" w:hAnsi="Times New Roman" w:cs="Times New Roman"/>
          <w:b/>
          <w:sz w:val="40"/>
          <w:szCs w:val="40"/>
        </w:rPr>
        <w:t> </w:t>
      </w:r>
    </w:p>
    <w:p w:rsidR="002A10AB" w:rsidRPr="005B2161" w:rsidRDefault="002A10AB" w:rsidP="002A10AB">
      <w:pPr>
        <w:widowControl w:val="0"/>
        <w:shd w:val="clear" w:color="auto" w:fill="FFFFFF"/>
        <w:spacing w:after="0" w:line="240" w:lineRule="auto"/>
        <w:jc w:val="center"/>
        <w:rPr>
          <w:rFonts w:ascii="Times New Roman" w:hAnsi="Times New Roman" w:cs="Times New Roman"/>
          <w:b/>
          <w:bCs/>
          <w:sz w:val="40"/>
          <w:szCs w:val="40"/>
          <w:lang w:val="uk-UA"/>
        </w:rPr>
      </w:pPr>
      <w:r>
        <w:rPr>
          <w:rFonts w:ascii="Times New Roman" w:hAnsi="Times New Roman" w:cs="Times New Roman"/>
          <w:b/>
          <w:bCs/>
          <w:sz w:val="40"/>
          <w:szCs w:val="40"/>
          <w:lang w:val="uk-UA"/>
        </w:rPr>
        <w:t xml:space="preserve">«Організація харчування дітей у закладах дошкільної та загальної середньої освіти </w:t>
      </w:r>
    </w:p>
    <w:p w:rsidR="002A10AB" w:rsidRPr="005B2161" w:rsidRDefault="002A10AB" w:rsidP="002A10AB">
      <w:pPr>
        <w:keepNext/>
        <w:suppressLineNumbers/>
        <w:shd w:val="clear" w:color="auto" w:fill="FFFFFF"/>
        <w:suppressAutoHyphens/>
        <w:spacing w:after="0" w:line="240" w:lineRule="auto"/>
        <w:jc w:val="center"/>
        <w:rPr>
          <w:rFonts w:ascii="Times New Roman" w:hAnsi="Times New Roman" w:cs="Times New Roman"/>
          <w:b/>
          <w:bCs/>
          <w:sz w:val="40"/>
          <w:szCs w:val="40"/>
          <w:lang w:val="uk-UA"/>
        </w:rPr>
      </w:pPr>
      <w:r w:rsidRPr="005B2161">
        <w:rPr>
          <w:rFonts w:ascii="Times New Roman" w:hAnsi="Times New Roman" w:cs="Times New Roman"/>
          <w:b/>
          <w:bCs/>
          <w:sz w:val="40"/>
          <w:szCs w:val="40"/>
          <w:lang w:val="uk-UA"/>
        </w:rPr>
        <w:t xml:space="preserve">Бучанської міської </w:t>
      </w:r>
    </w:p>
    <w:p w:rsidR="002A10AB" w:rsidRPr="000B6F6E" w:rsidRDefault="002A10AB" w:rsidP="002A10AB">
      <w:pPr>
        <w:keepNext/>
        <w:suppressLineNumbers/>
        <w:shd w:val="clear" w:color="auto" w:fill="FFFFFF"/>
        <w:suppressAutoHyphens/>
        <w:spacing w:after="0" w:line="240" w:lineRule="auto"/>
        <w:jc w:val="center"/>
        <w:rPr>
          <w:rFonts w:ascii="Times New Roman" w:hAnsi="Times New Roman" w:cs="Times New Roman"/>
          <w:b/>
          <w:bCs/>
          <w:sz w:val="40"/>
          <w:szCs w:val="40"/>
          <w:lang w:val="uk-UA"/>
        </w:rPr>
      </w:pPr>
      <w:r w:rsidRPr="005B2161">
        <w:rPr>
          <w:rFonts w:ascii="Times New Roman" w:hAnsi="Times New Roman" w:cs="Times New Roman"/>
          <w:b/>
          <w:bCs/>
          <w:sz w:val="40"/>
          <w:szCs w:val="40"/>
          <w:lang w:val="uk-UA"/>
        </w:rPr>
        <w:t>об’єднаної територіальної громади</w:t>
      </w:r>
      <w:r>
        <w:rPr>
          <w:rFonts w:ascii="Times New Roman" w:hAnsi="Times New Roman" w:cs="Times New Roman"/>
          <w:b/>
          <w:bCs/>
          <w:sz w:val="40"/>
          <w:szCs w:val="40"/>
          <w:lang w:val="uk-UA"/>
        </w:rPr>
        <w:t>»</w:t>
      </w:r>
    </w:p>
    <w:p w:rsidR="002A10AB" w:rsidRPr="00DF67AC" w:rsidRDefault="002A10AB" w:rsidP="002A10AB">
      <w:pPr>
        <w:keepNext/>
        <w:suppressLineNumbers/>
        <w:shd w:val="clear" w:color="auto" w:fill="FFFFFF"/>
        <w:suppressAutoHyphens/>
        <w:spacing w:after="0" w:line="240" w:lineRule="auto"/>
        <w:jc w:val="center"/>
        <w:rPr>
          <w:rFonts w:ascii="Times New Roman" w:hAnsi="Times New Roman" w:cs="Times New Roman"/>
          <w:b/>
          <w:bCs/>
          <w:sz w:val="40"/>
          <w:szCs w:val="40"/>
          <w:lang w:val="uk-UA"/>
        </w:rPr>
      </w:pPr>
      <w:r w:rsidRPr="005B2161">
        <w:rPr>
          <w:rFonts w:ascii="Times New Roman" w:hAnsi="Times New Roman" w:cs="Times New Roman"/>
          <w:b/>
          <w:bCs/>
          <w:sz w:val="40"/>
          <w:szCs w:val="40"/>
          <w:lang w:val="uk-UA"/>
        </w:rPr>
        <w:t>на 20</w:t>
      </w:r>
      <w:r>
        <w:rPr>
          <w:rFonts w:ascii="Times New Roman" w:hAnsi="Times New Roman" w:cs="Times New Roman"/>
          <w:b/>
          <w:bCs/>
          <w:sz w:val="40"/>
          <w:szCs w:val="40"/>
          <w:lang w:val="uk-UA"/>
        </w:rPr>
        <w:t>20</w:t>
      </w:r>
      <w:r w:rsidRPr="005B2161">
        <w:rPr>
          <w:rFonts w:ascii="Times New Roman" w:hAnsi="Times New Roman" w:cs="Times New Roman"/>
          <w:b/>
          <w:bCs/>
          <w:sz w:val="40"/>
          <w:szCs w:val="40"/>
          <w:lang w:val="uk-UA"/>
        </w:rPr>
        <w:t>-202</w:t>
      </w:r>
      <w:r>
        <w:rPr>
          <w:rFonts w:ascii="Times New Roman" w:hAnsi="Times New Roman" w:cs="Times New Roman"/>
          <w:b/>
          <w:bCs/>
          <w:sz w:val="40"/>
          <w:szCs w:val="40"/>
          <w:lang w:val="uk-UA"/>
        </w:rPr>
        <w:t>2</w:t>
      </w:r>
      <w:r w:rsidRPr="005B2161">
        <w:rPr>
          <w:rFonts w:ascii="Times New Roman" w:hAnsi="Times New Roman" w:cs="Times New Roman"/>
          <w:b/>
          <w:bCs/>
          <w:sz w:val="40"/>
          <w:szCs w:val="40"/>
          <w:lang w:val="uk-UA"/>
        </w:rPr>
        <w:t xml:space="preserve"> роки</w:t>
      </w:r>
    </w:p>
    <w:p w:rsidR="002A10AB" w:rsidRPr="00DF67AC" w:rsidRDefault="002A10AB" w:rsidP="002A10AB">
      <w:pPr>
        <w:spacing w:after="0" w:line="240" w:lineRule="auto"/>
        <w:jc w:val="center"/>
        <w:rPr>
          <w:rFonts w:ascii="Times New Roman" w:hAnsi="Times New Roman" w:cs="Times New Roman"/>
          <w:lang w:val="uk-UA"/>
        </w:rPr>
      </w:pPr>
    </w:p>
    <w:p w:rsidR="002A10AB" w:rsidRPr="00DF67AC"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Pr="004C3723" w:rsidRDefault="002A10AB" w:rsidP="002A10AB">
      <w:pPr>
        <w:pStyle w:val="a4"/>
        <w:spacing w:line="360" w:lineRule="auto"/>
        <w:jc w:val="center"/>
        <w:rPr>
          <w:rFonts w:ascii="Times New Roman" w:hAnsi="Times New Roman" w:cs="Times New Roman"/>
          <w:b/>
          <w:sz w:val="28"/>
          <w:szCs w:val="28"/>
          <w:lang w:val="uk-UA"/>
        </w:rPr>
      </w:pPr>
      <w:r w:rsidRPr="004C3723">
        <w:rPr>
          <w:rFonts w:ascii="Times New Roman" w:hAnsi="Times New Roman" w:cs="Times New Roman"/>
          <w:b/>
          <w:sz w:val="28"/>
          <w:szCs w:val="28"/>
          <w:lang w:val="uk-UA"/>
        </w:rPr>
        <w:t>Зміст Програми</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p>
    <w:p w:rsidR="002A10AB" w:rsidRPr="004C3723" w:rsidRDefault="002A10AB" w:rsidP="002A10AB">
      <w:pPr>
        <w:keepNext/>
        <w:suppressLineNumbers/>
        <w:suppressAutoHyphens/>
        <w:spacing w:line="360" w:lineRule="auto"/>
        <w:jc w:val="both"/>
        <w:rPr>
          <w:rFonts w:ascii="Times New Roman" w:hAnsi="Times New Roman" w:cs="Times New Roman"/>
          <w:bCs/>
          <w:sz w:val="28"/>
          <w:szCs w:val="28"/>
          <w:lang w:val="uk-UA"/>
        </w:rPr>
      </w:pPr>
      <w:r w:rsidRPr="00A76D47">
        <w:rPr>
          <w:rFonts w:ascii="Times New Roman" w:hAnsi="Times New Roman" w:cs="Times New Roman"/>
          <w:bCs/>
          <w:sz w:val="28"/>
          <w:szCs w:val="28"/>
          <w:lang w:val="uk-UA"/>
        </w:rPr>
        <w:t xml:space="preserve">Паспорт </w:t>
      </w:r>
      <w:r w:rsidRPr="00A76D47">
        <w:rPr>
          <w:rFonts w:ascii="Times New Roman" w:hAnsi="Times New Roman" w:cs="Times New Roman"/>
          <w:sz w:val="28"/>
          <w:szCs w:val="28"/>
          <w:lang w:val="uk-UA"/>
        </w:rPr>
        <w:t xml:space="preserve">міської комплексної цільової програми </w:t>
      </w:r>
      <w:r w:rsidRPr="00A76D47">
        <w:rPr>
          <w:rFonts w:ascii="Times New Roman" w:hAnsi="Times New Roman" w:cs="Times New Roman"/>
          <w:bCs/>
          <w:sz w:val="28"/>
          <w:szCs w:val="28"/>
          <w:lang w:val="uk-UA"/>
        </w:rPr>
        <w:t>«</w:t>
      </w:r>
      <w:r w:rsidRPr="004C3723">
        <w:rPr>
          <w:rFonts w:ascii="Times New Roman" w:hAnsi="Times New Roman" w:cs="Times New Roman"/>
          <w:bCs/>
          <w:sz w:val="28"/>
          <w:szCs w:val="28"/>
          <w:lang w:val="uk-UA"/>
        </w:rPr>
        <w:t>Організація харчування дітей у закладах дошкільної та загальної середньої освіти Бучанської міської об’єднаної територіальної громади</w:t>
      </w:r>
      <w:r>
        <w:rPr>
          <w:rFonts w:ascii="Times New Roman" w:hAnsi="Times New Roman" w:cs="Times New Roman"/>
          <w:bCs/>
          <w:sz w:val="28"/>
          <w:szCs w:val="28"/>
          <w:lang w:val="uk-UA"/>
        </w:rPr>
        <w:t>» на 2020-2022 роки</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 </w:t>
      </w:r>
      <w:r w:rsidRPr="004C3723">
        <w:rPr>
          <w:rFonts w:ascii="Times New Roman" w:hAnsi="Times New Roman" w:cs="Times New Roman"/>
          <w:bCs/>
          <w:sz w:val="28"/>
          <w:szCs w:val="28"/>
          <w:lang w:val="uk-UA"/>
        </w:rPr>
        <w:t>Загальні положення</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ІІ. </w:t>
      </w:r>
      <w:r w:rsidRPr="004C3723">
        <w:rPr>
          <w:rFonts w:ascii="Times New Roman" w:hAnsi="Times New Roman" w:cs="Times New Roman"/>
          <w:bCs/>
          <w:sz w:val="28"/>
          <w:szCs w:val="28"/>
          <w:lang w:val="uk-UA"/>
        </w:rPr>
        <w:t>Визначення  проблем, на вирішення яких спрямована Програма</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ІІІ. </w:t>
      </w:r>
      <w:r w:rsidRPr="004C3723">
        <w:rPr>
          <w:rFonts w:ascii="Times New Roman" w:hAnsi="Times New Roman" w:cs="Times New Roman"/>
          <w:bCs/>
          <w:sz w:val="28"/>
          <w:szCs w:val="28"/>
          <w:lang w:val="uk-UA"/>
        </w:rPr>
        <w:t>Мета та завдання Програми</w:t>
      </w:r>
    </w:p>
    <w:p w:rsidR="002A10AB" w:rsidRPr="004C3723" w:rsidRDefault="002A10AB" w:rsidP="002A10AB">
      <w:pPr>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ІV. </w:t>
      </w:r>
      <w:r w:rsidRPr="004C3723">
        <w:rPr>
          <w:rFonts w:ascii="Times New Roman" w:hAnsi="Times New Roman" w:cs="Times New Roman"/>
          <w:bCs/>
          <w:sz w:val="28"/>
          <w:szCs w:val="28"/>
          <w:lang w:val="uk-UA"/>
        </w:rPr>
        <w:t>Строки та етапи виконання Програми</w:t>
      </w:r>
    </w:p>
    <w:p w:rsidR="002A10AB" w:rsidRPr="004C3723" w:rsidRDefault="002A10AB" w:rsidP="002A10AB">
      <w:pPr>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V. </w:t>
      </w:r>
      <w:r w:rsidRPr="004C3723">
        <w:rPr>
          <w:rFonts w:ascii="Times New Roman" w:hAnsi="Times New Roman" w:cs="Times New Roman"/>
          <w:bCs/>
          <w:sz w:val="28"/>
          <w:szCs w:val="28"/>
          <w:lang w:val="uk-UA"/>
        </w:rPr>
        <w:t xml:space="preserve"> Шляхи і засоби розв’язання проблеми</w:t>
      </w:r>
    </w:p>
    <w:p w:rsidR="002A10AB" w:rsidRPr="004C3723" w:rsidRDefault="002A10AB" w:rsidP="002A10AB">
      <w:pPr>
        <w:suppressLineNumbers/>
        <w:shd w:val="clear" w:color="auto" w:fill="FFFFFF"/>
        <w:tabs>
          <w:tab w:val="left" w:pos="360"/>
        </w:tabs>
        <w:suppressAutoHyphens/>
        <w:spacing w:after="0" w:line="360" w:lineRule="auto"/>
        <w:ind w:right="-81"/>
        <w:outlineLvl w:val="0"/>
        <w:rPr>
          <w:rFonts w:ascii="Times New Roman" w:hAnsi="Times New Roman" w:cs="Times New Roman"/>
          <w:sz w:val="28"/>
          <w:szCs w:val="28"/>
        </w:rPr>
      </w:pPr>
      <w:r>
        <w:rPr>
          <w:rFonts w:ascii="Times New Roman" w:hAnsi="Times New Roman" w:cs="Times New Roman"/>
          <w:bCs/>
          <w:sz w:val="28"/>
          <w:szCs w:val="28"/>
          <w:lang w:val="uk-UA"/>
        </w:rPr>
        <w:t xml:space="preserve">VІ. </w:t>
      </w:r>
      <w:r w:rsidRPr="004C3723">
        <w:rPr>
          <w:rFonts w:ascii="Times New Roman" w:hAnsi="Times New Roman" w:cs="Times New Roman"/>
          <w:sz w:val="28"/>
          <w:szCs w:val="28"/>
          <w:lang w:val="uk-UA"/>
        </w:rPr>
        <w:t xml:space="preserve"> Обсяги </w:t>
      </w:r>
      <w:r w:rsidRPr="004C3723">
        <w:rPr>
          <w:rFonts w:ascii="Times New Roman" w:hAnsi="Times New Roman" w:cs="Times New Roman"/>
          <w:sz w:val="28"/>
          <w:szCs w:val="28"/>
        </w:rPr>
        <w:t xml:space="preserve">і </w:t>
      </w:r>
      <w:proofErr w:type="spellStart"/>
      <w:r w:rsidRPr="004C3723">
        <w:rPr>
          <w:rFonts w:ascii="Times New Roman" w:hAnsi="Times New Roman" w:cs="Times New Roman"/>
          <w:sz w:val="28"/>
          <w:szCs w:val="28"/>
        </w:rPr>
        <w:t>джерела</w:t>
      </w:r>
      <w:proofErr w:type="spellEnd"/>
      <w:r w:rsidRPr="004C3723">
        <w:rPr>
          <w:rFonts w:ascii="Times New Roman" w:hAnsi="Times New Roman" w:cs="Times New Roman"/>
          <w:sz w:val="28"/>
          <w:szCs w:val="28"/>
        </w:rPr>
        <w:t xml:space="preserve"> </w:t>
      </w:r>
      <w:proofErr w:type="spellStart"/>
      <w:r w:rsidRPr="004C3723">
        <w:rPr>
          <w:rFonts w:ascii="Times New Roman" w:hAnsi="Times New Roman" w:cs="Times New Roman"/>
          <w:sz w:val="28"/>
          <w:szCs w:val="28"/>
        </w:rPr>
        <w:t>фінансування</w:t>
      </w:r>
      <w:proofErr w:type="spellEnd"/>
      <w:r w:rsidRPr="004C3723">
        <w:rPr>
          <w:rFonts w:ascii="Times New Roman" w:hAnsi="Times New Roman" w:cs="Times New Roman"/>
          <w:sz w:val="28"/>
          <w:szCs w:val="28"/>
        </w:rPr>
        <w:t xml:space="preserve"> та </w:t>
      </w:r>
      <w:proofErr w:type="spellStart"/>
      <w:r w:rsidRPr="004C3723">
        <w:rPr>
          <w:rFonts w:ascii="Times New Roman" w:hAnsi="Times New Roman" w:cs="Times New Roman"/>
          <w:sz w:val="28"/>
          <w:szCs w:val="28"/>
        </w:rPr>
        <w:t>терміни</w:t>
      </w:r>
      <w:proofErr w:type="spellEnd"/>
      <w:r w:rsidRPr="004C3723">
        <w:rPr>
          <w:rFonts w:ascii="Times New Roman" w:hAnsi="Times New Roman" w:cs="Times New Roman"/>
          <w:sz w:val="28"/>
          <w:szCs w:val="28"/>
        </w:rPr>
        <w:t xml:space="preserve"> </w:t>
      </w:r>
      <w:proofErr w:type="spellStart"/>
      <w:r w:rsidRPr="004C3723">
        <w:rPr>
          <w:rFonts w:ascii="Times New Roman" w:hAnsi="Times New Roman" w:cs="Times New Roman"/>
          <w:sz w:val="28"/>
          <w:szCs w:val="28"/>
        </w:rPr>
        <w:t>виконання</w:t>
      </w:r>
      <w:proofErr w:type="spellEnd"/>
      <w:r w:rsidRPr="004C3723">
        <w:rPr>
          <w:rFonts w:ascii="Times New Roman" w:hAnsi="Times New Roman" w:cs="Times New Roman"/>
          <w:sz w:val="28"/>
          <w:szCs w:val="28"/>
        </w:rPr>
        <w:t xml:space="preserve"> </w:t>
      </w:r>
      <w:proofErr w:type="spellStart"/>
      <w:r w:rsidRPr="004C3723">
        <w:rPr>
          <w:rFonts w:ascii="Times New Roman" w:hAnsi="Times New Roman" w:cs="Times New Roman"/>
          <w:sz w:val="28"/>
          <w:szCs w:val="28"/>
        </w:rPr>
        <w:t>Програми</w:t>
      </w:r>
      <w:proofErr w:type="spellEnd"/>
    </w:p>
    <w:p w:rsidR="002A10AB" w:rsidRPr="004C3723" w:rsidRDefault="002A10AB" w:rsidP="002A10AB">
      <w:pPr>
        <w:suppressLineNumbers/>
        <w:shd w:val="clear" w:color="auto" w:fill="FFFFFF"/>
        <w:tabs>
          <w:tab w:val="left" w:pos="360"/>
        </w:tabs>
        <w:suppressAutoHyphens/>
        <w:spacing w:after="0" w:line="360" w:lineRule="auto"/>
        <w:ind w:right="-81"/>
        <w:outlineLvl w:val="0"/>
        <w:rPr>
          <w:rFonts w:ascii="Times New Roman" w:hAnsi="Times New Roman" w:cs="Times New Roman"/>
          <w:bCs/>
          <w:color w:val="333333"/>
          <w:sz w:val="28"/>
          <w:szCs w:val="28"/>
          <w:bdr w:val="none" w:sz="0" w:space="0" w:color="auto" w:frame="1"/>
          <w:shd w:val="clear" w:color="auto" w:fill="FFFFFF"/>
          <w:lang w:val="uk-UA"/>
        </w:rPr>
      </w:pPr>
      <w:r>
        <w:rPr>
          <w:rFonts w:ascii="Times New Roman" w:hAnsi="Times New Roman" w:cs="Times New Roman"/>
          <w:bCs/>
          <w:sz w:val="28"/>
          <w:szCs w:val="28"/>
          <w:lang w:val="uk-UA"/>
        </w:rPr>
        <w:t>VІІ.</w:t>
      </w:r>
      <w:r w:rsidRPr="004C3723">
        <w:rPr>
          <w:rFonts w:ascii="Times New Roman" w:hAnsi="Times New Roman" w:cs="Times New Roman"/>
          <w:sz w:val="28"/>
          <w:szCs w:val="28"/>
          <w:lang w:val="uk-UA"/>
        </w:rPr>
        <w:t xml:space="preserve"> Очікувані результати </w:t>
      </w:r>
      <w:r w:rsidRPr="004C3723">
        <w:rPr>
          <w:rFonts w:ascii="Times New Roman" w:hAnsi="Times New Roman" w:cs="Times New Roman"/>
          <w:bCs/>
          <w:color w:val="333333"/>
          <w:sz w:val="28"/>
          <w:szCs w:val="28"/>
          <w:bdr w:val="none" w:sz="0" w:space="0" w:color="auto" w:frame="1"/>
          <w:shd w:val="clear" w:color="auto" w:fill="FFFFFF"/>
          <w:lang w:val="uk-UA"/>
        </w:rPr>
        <w:t>виконання Програми</w:t>
      </w:r>
    </w:p>
    <w:p w:rsidR="002A10AB" w:rsidRPr="004C3723" w:rsidRDefault="002A10AB" w:rsidP="002A10AB">
      <w:pPr>
        <w:suppressLineNumbers/>
        <w:shd w:val="clear" w:color="auto" w:fill="FFFFFF"/>
        <w:tabs>
          <w:tab w:val="left" w:pos="360"/>
        </w:tabs>
        <w:suppressAutoHyphens/>
        <w:spacing w:after="0" w:line="360" w:lineRule="auto"/>
        <w:ind w:right="-81"/>
        <w:jc w:val="both"/>
        <w:outlineLvl w:val="0"/>
        <w:rPr>
          <w:rFonts w:ascii="Times New Roman" w:hAnsi="Times New Roman" w:cs="Times New Roman"/>
          <w:bCs/>
          <w:color w:val="333333"/>
          <w:sz w:val="28"/>
          <w:szCs w:val="28"/>
          <w:bdr w:val="none" w:sz="0" w:space="0" w:color="auto" w:frame="1"/>
          <w:shd w:val="clear" w:color="auto" w:fill="FFFFFF"/>
          <w:lang w:val="uk-UA"/>
        </w:rPr>
      </w:pPr>
      <w:r>
        <w:rPr>
          <w:rFonts w:ascii="Times New Roman" w:hAnsi="Times New Roman" w:cs="Times New Roman"/>
          <w:bCs/>
          <w:sz w:val="28"/>
          <w:szCs w:val="28"/>
          <w:lang w:val="uk-UA"/>
        </w:rPr>
        <w:t>VІІІ.</w:t>
      </w:r>
      <w:r w:rsidRPr="004C3723">
        <w:rPr>
          <w:rFonts w:ascii="Times New Roman" w:hAnsi="Times New Roman" w:cs="Times New Roman"/>
          <w:bCs/>
          <w:color w:val="333333"/>
          <w:sz w:val="28"/>
          <w:szCs w:val="28"/>
          <w:bdr w:val="none" w:sz="0" w:space="0" w:color="auto" w:frame="1"/>
          <w:shd w:val="clear" w:color="auto" w:fill="FFFFFF"/>
          <w:lang w:val="uk-UA"/>
        </w:rPr>
        <w:t xml:space="preserve"> Координація </w:t>
      </w:r>
      <w:proofErr w:type="spellStart"/>
      <w:r w:rsidRPr="004C3723">
        <w:rPr>
          <w:rFonts w:ascii="Times New Roman" w:hAnsi="Times New Roman" w:cs="Times New Roman"/>
          <w:sz w:val="28"/>
          <w:szCs w:val="28"/>
          <w:shd w:val="clear" w:color="auto" w:fill="FFFFFF"/>
        </w:rPr>
        <w:t>виконання</w:t>
      </w:r>
      <w:proofErr w:type="spellEnd"/>
      <w:r w:rsidRPr="004C3723">
        <w:rPr>
          <w:rFonts w:ascii="Times New Roman" w:hAnsi="Times New Roman" w:cs="Times New Roman"/>
          <w:sz w:val="28"/>
          <w:szCs w:val="28"/>
          <w:shd w:val="clear" w:color="auto" w:fill="FFFFFF"/>
        </w:rPr>
        <w:t xml:space="preserve"> </w:t>
      </w:r>
      <w:proofErr w:type="spellStart"/>
      <w:r w:rsidRPr="004C3723">
        <w:rPr>
          <w:rFonts w:ascii="Times New Roman" w:hAnsi="Times New Roman" w:cs="Times New Roman"/>
          <w:sz w:val="28"/>
          <w:szCs w:val="28"/>
          <w:shd w:val="clear" w:color="auto" w:fill="FFFFFF"/>
        </w:rPr>
        <w:t>завдань</w:t>
      </w:r>
      <w:proofErr w:type="spellEnd"/>
      <w:r w:rsidRPr="004C3723">
        <w:rPr>
          <w:rFonts w:ascii="Times New Roman" w:hAnsi="Times New Roman" w:cs="Times New Roman"/>
          <w:sz w:val="28"/>
          <w:szCs w:val="28"/>
          <w:shd w:val="clear" w:color="auto" w:fill="FFFFFF"/>
        </w:rPr>
        <w:t xml:space="preserve"> і </w:t>
      </w:r>
      <w:proofErr w:type="spellStart"/>
      <w:r w:rsidRPr="004C3723">
        <w:rPr>
          <w:rFonts w:ascii="Times New Roman" w:hAnsi="Times New Roman" w:cs="Times New Roman"/>
          <w:sz w:val="28"/>
          <w:szCs w:val="28"/>
          <w:shd w:val="clear" w:color="auto" w:fill="FFFFFF"/>
        </w:rPr>
        <w:t>заходів</w:t>
      </w:r>
      <w:proofErr w:type="spellEnd"/>
      <w:r w:rsidRPr="004C3723">
        <w:rPr>
          <w:rFonts w:ascii="Times New Roman" w:hAnsi="Times New Roman" w:cs="Times New Roman"/>
          <w:sz w:val="28"/>
          <w:szCs w:val="28"/>
          <w:shd w:val="clear" w:color="auto" w:fill="FFFFFF"/>
        </w:rPr>
        <w:t xml:space="preserve"> </w:t>
      </w:r>
      <w:proofErr w:type="spellStart"/>
      <w:r w:rsidRPr="004C3723">
        <w:rPr>
          <w:rFonts w:ascii="Times New Roman" w:hAnsi="Times New Roman" w:cs="Times New Roman"/>
          <w:sz w:val="28"/>
          <w:szCs w:val="28"/>
          <w:shd w:val="clear" w:color="auto" w:fill="FFFFFF"/>
        </w:rPr>
        <w:t>Програми</w:t>
      </w:r>
      <w:proofErr w:type="spellEnd"/>
      <w:r w:rsidRPr="004C3723">
        <w:rPr>
          <w:rFonts w:ascii="Times New Roman" w:hAnsi="Times New Roman" w:cs="Times New Roman"/>
          <w:sz w:val="28"/>
          <w:szCs w:val="28"/>
          <w:shd w:val="clear" w:color="auto" w:fill="FFFFFF"/>
        </w:rPr>
        <w:t xml:space="preserve"> та контроль за станом </w:t>
      </w:r>
      <w:proofErr w:type="spellStart"/>
      <w:r w:rsidRPr="004C3723">
        <w:rPr>
          <w:rFonts w:ascii="Times New Roman" w:hAnsi="Times New Roman" w:cs="Times New Roman"/>
          <w:sz w:val="28"/>
          <w:szCs w:val="28"/>
          <w:shd w:val="clear" w:color="auto" w:fill="FFFFFF"/>
        </w:rPr>
        <w:t>їх</w:t>
      </w:r>
      <w:proofErr w:type="spellEnd"/>
      <w:r w:rsidRPr="004C3723">
        <w:rPr>
          <w:rFonts w:ascii="Times New Roman" w:hAnsi="Times New Roman" w:cs="Times New Roman"/>
          <w:sz w:val="28"/>
          <w:szCs w:val="28"/>
          <w:shd w:val="clear" w:color="auto" w:fill="FFFFFF"/>
        </w:rPr>
        <w:t xml:space="preserve"> </w:t>
      </w:r>
      <w:proofErr w:type="spellStart"/>
      <w:r w:rsidRPr="004C3723">
        <w:rPr>
          <w:rFonts w:ascii="Times New Roman" w:hAnsi="Times New Roman" w:cs="Times New Roman"/>
          <w:sz w:val="28"/>
          <w:szCs w:val="28"/>
          <w:shd w:val="clear" w:color="auto" w:fill="FFFFFF"/>
        </w:rPr>
        <w:t>реалізації</w:t>
      </w:r>
      <w:proofErr w:type="spellEnd"/>
    </w:p>
    <w:p w:rsidR="002A10AB" w:rsidRPr="007B5140" w:rsidRDefault="002A10AB" w:rsidP="002A10AB">
      <w:pPr>
        <w:suppressLineNumbers/>
        <w:shd w:val="clear" w:color="auto" w:fill="FFFFFF"/>
        <w:tabs>
          <w:tab w:val="left" w:pos="360"/>
        </w:tabs>
        <w:suppressAutoHyphens/>
        <w:spacing w:after="0" w:line="360" w:lineRule="auto"/>
        <w:ind w:right="-81"/>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ІХ. </w:t>
      </w:r>
      <w:r w:rsidRPr="004C3723">
        <w:rPr>
          <w:rFonts w:ascii="Times New Roman" w:hAnsi="Times New Roman" w:cs="Times New Roman"/>
          <w:sz w:val="28"/>
          <w:szCs w:val="28"/>
          <w:lang w:val="uk-UA"/>
        </w:rPr>
        <w:t xml:space="preserve">Основні заходи Програми </w:t>
      </w:r>
    </w:p>
    <w:p w:rsidR="002A10AB" w:rsidRPr="007B5140" w:rsidRDefault="002A10AB" w:rsidP="002A10AB">
      <w:pPr>
        <w:suppressLineNumbers/>
        <w:shd w:val="clear" w:color="auto" w:fill="FFFFFF"/>
        <w:suppressAutoHyphens/>
        <w:spacing w:line="360" w:lineRule="auto"/>
        <w:jc w:val="center"/>
        <w:rPr>
          <w:rFonts w:ascii="Times New Roman" w:hAnsi="Times New Roman" w:cs="Times New Roman"/>
          <w:bCs/>
          <w:sz w:val="28"/>
          <w:szCs w:val="28"/>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Pr="000704AF" w:rsidRDefault="002A10AB" w:rsidP="002A10AB">
      <w:pPr>
        <w:pStyle w:val="a4"/>
        <w:shd w:val="clear" w:color="auto" w:fill="FFFFFF"/>
        <w:spacing w:after="375" w:line="240" w:lineRule="auto"/>
        <w:jc w:val="center"/>
        <w:rPr>
          <w:rFonts w:ascii="Times New Roman" w:eastAsia="Times New Roman" w:hAnsi="Times New Roman" w:cs="Times New Roman"/>
          <w:b/>
          <w:bCs/>
          <w:sz w:val="28"/>
          <w:szCs w:val="28"/>
          <w:lang w:val="uk-UA" w:eastAsia="ru-RU"/>
        </w:rPr>
      </w:pPr>
      <w:r w:rsidRPr="000704AF">
        <w:rPr>
          <w:rFonts w:ascii="Times New Roman" w:eastAsia="Times New Roman" w:hAnsi="Times New Roman" w:cs="Times New Roman"/>
          <w:b/>
          <w:bCs/>
          <w:sz w:val="28"/>
          <w:szCs w:val="28"/>
          <w:lang w:val="uk-UA" w:eastAsia="ru-RU"/>
        </w:rPr>
        <w:t>ПАСПОРТ</w:t>
      </w:r>
    </w:p>
    <w:p w:rsidR="002A10AB" w:rsidRDefault="002A10AB" w:rsidP="002A10AB">
      <w:pPr>
        <w:pStyle w:val="a4"/>
        <w:shd w:val="clear" w:color="auto" w:fill="FFFFFF"/>
        <w:spacing w:after="375" w:line="240" w:lineRule="auto"/>
        <w:jc w:val="center"/>
        <w:rPr>
          <w:rFonts w:ascii="Times New Roman" w:hAnsi="Times New Roman" w:cs="Times New Roman"/>
          <w:sz w:val="28"/>
          <w:szCs w:val="28"/>
          <w:lang w:val="uk-UA"/>
        </w:rPr>
      </w:pPr>
      <w:r w:rsidRPr="00A76D47">
        <w:rPr>
          <w:rFonts w:ascii="Times New Roman" w:hAnsi="Times New Roman" w:cs="Times New Roman"/>
          <w:b/>
          <w:sz w:val="28"/>
          <w:szCs w:val="28"/>
          <w:lang w:val="uk-UA"/>
        </w:rPr>
        <w:t>міської комплексної цільової програми</w:t>
      </w:r>
      <w:r w:rsidRPr="00A76D47">
        <w:rPr>
          <w:rFonts w:ascii="Times New Roman" w:hAnsi="Times New Roman" w:cs="Times New Roman"/>
          <w:sz w:val="28"/>
          <w:szCs w:val="28"/>
          <w:lang w:val="uk-UA"/>
        </w:rPr>
        <w:t xml:space="preserve"> </w:t>
      </w:r>
    </w:p>
    <w:p w:rsidR="002A10AB" w:rsidRPr="000704AF" w:rsidRDefault="002A10AB" w:rsidP="002A10AB">
      <w:pPr>
        <w:pStyle w:val="a4"/>
        <w:shd w:val="clear" w:color="auto" w:fill="FFFFFF"/>
        <w:spacing w:after="375" w:line="240" w:lineRule="auto"/>
        <w:jc w:val="center"/>
        <w:rPr>
          <w:rFonts w:ascii="Times New Roman" w:hAnsi="Times New Roman" w:cs="Times New Roman"/>
          <w:b/>
          <w:bCs/>
          <w:sz w:val="28"/>
          <w:szCs w:val="28"/>
          <w:lang w:val="uk-UA"/>
        </w:rPr>
      </w:pPr>
      <w:r w:rsidRPr="000704AF">
        <w:rPr>
          <w:rFonts w:ascii="Times New Roman" w:hAnsi="Times New Roman" w:cs="Times New Roman"/>
          <w:b/>
          <w:bCs/>
          <w:sz w:val="28"/>
          <w:szCs w:val="28"/>
          <w:lang w:val="uk-UA"/>
        </w:rPr>
        <w:t>«Організація харчування дітей у закладах дошкільної та загальної середньої освіти Бучанської міської об’єднаної територіальної громади</w:t>
      </w:r>
      <w:r>
        <w:rPr>
          <w:rFonts w:ascii="Times New Roman" w:hAnsi="Times New Roman" w:cs="Times New Roman"/>
          <w:b/>
          <w:bCs/>
          <w:sz w:val="28"/>
          <w:szCs w:val="28"/>
          <w:lang w:val="uk-UA"/>
        </w:rPr>
        <w:t>» на 2020-2022 роки</w:t>
      </w:r>
    </w:p>
    <w:p w:rsidR="002A10AB" w:rsidRPr="000704AF" w:rsidRDefault="002A10AB" w:rsidP="002A10AB">
      <w:pPr>
        <w:pStyle w:val="a4"/>
        <w:shd w:val="clear" w:color="auto" w:fill="FFFFFF"/>
        <w:spacing w:after="375" w:line="240" w:lineRule="auto"/>
        <w:jc w:val="center"/>
        <w:rPr>
          <w:rFonts w:ascii="Times New Roman" w:hAnsi="Times New Roman" w:cs="Times New Roman"/>
          <w:b/>
          <w:bCs/>
          <w:sz w:val="28"/>
          <w:szCs w:val="28"/>
          <w:lang w:val="uk-UA"/>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
        <w:gridCol w:w="3969"/>
        <w:gridCol w:w="5103"/>
      </w:tblGrid>
      <w:tr w:rsidR="002A10AB" w:rsidRPr="00C64EF4" w:rsidTr="00A52DC4">
        <w:tc>
          <w:tcPr>
            <w:tcW w:w="781"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1</w:t>
            </w:r>
          </w:p>
        </w:tc>
        <w:tc>
          <w:tcPr>
            <w:tcW w:w="3969" w:type="dxa"/>
          </w:tcPr>
          <w:p w:rsidR="002A10AB" w:rsidRPr="000704AF" w:rsidRDefault="002A10AB" w:rsidP="00A52DC4">
            <w:pPr>
              <w:suppressLineNumbers/>
              <w:suppressAutoHyphens/>
              <w:spacing w:after="0" w:line="240" w:lineRule="auto"/>
              <w:rPr>
                <w:rFonts w:ascii="Times New Roman" w:hAnsi="Times New Roman" w:cs="Times New Roman"/>
                <w:b/>
                <w:sz w:val="28"/>
                <w:szCs w:val="28"/>
                <w:lang w:val="uk-UA"/>
              </w:rPr>
            </w:pPr>
            <w:r w:rsidRPr="000704AF">
              <w:rPr>
                <w:rFonts w:ascii="Times New Roman" w:hAnsi="Times New Roman" w:cs="Times New Roman"/>
                <w:b/>
                <w:sz w:val="28"/>
                <w:szCs w:val="28"/>
                <w:lang w:val="uk-UA"/>
              </w:rPr>
              <w:t>Ініціатор розроблення Програми</w:t>
            </w:r>
          </w:p>
        </w:tc>
        <w:tc>
          <w:tcPr>
            <w:tcW w:w="5103"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Відд</w:t>
            </w:r>
            <w:r>
              <w:rPr>
                <w:rFonts w:ascii="Times New Roman" w:hAnsi="Times New Roman" w:cs="Times New Roman"/>
                <w:sz w:val="28"/>
                <w:szCs w:val="28"/>
                <w:lang w:val="uk-UA"/>
              </w:rPr>
              <w:t>і</w:t>
            </w:r>
            <w:r w:rsidRPr="000704AF">
              <w:rPr>
                <w:rFonts w:ascii="Times New Roman" w:hAnsi="Times New Roman" w:cs="Times New Roman"/>
                <w:sz w:val="28"/>
                <w:szCs w:val="28"/>
                <w:lang w:val="uk-UA"/>
              </w:rPr>
              <w:t>л о</w:t>
            </w:r>
            <w:r>
              <w:rPr>
                <w:rFonts w:ascii="Times New Roman" w:hAnsi="Times New Roman" w:cs="Times New Roman"/>
                <w:sz w:val="28"/>
                <w:szCs w:val="28"/>
                <w:lang w:val="uk-UA"/>
              </w:rPr>
              <w:t>с</w:t>
            </w:r>
            <w:r w:rsidRPr="000704AF">
              <w:rPr>
                <w:rFonts w:ascii="Times New Roman" w:hAnsi="Times New Roman" w:cs="Times New Roman"/>
                <w:sz w:val="28"/>
                <w:szCs w:val="28"/>
                <w:lang w:val="uk-UA"/>
              </w:rPr>
              <w:t>віти Бучанської міської ради</w:t>
            </w:r>
          </w:p>
        </w:tc>
      </w:tr>
      <w:tr w:rsidR="002A10AB" w:rsidRPr="000704AF" w:rsidTr="00A52DC4">
        <w:tc>
          <w:tcPr>
            <w:tcW w:w="781"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2</w:t>
            </w:r>
          </w:p>
        </w:tc>
        <w:tc>
          <w:tcPr>
            <w:tcW w:w="3969" w:type="dxa"/>
          </w:tcPr>
          <w:p w:rsidR="002A10AB" w:rsidRPr="000704AF" w:rsidRDefault="002A10AB" w:rsidP="00A52DC4">
            <w:pPr>
              <w:suppressLineNumbers/>
              <w:suppressAutoHyphens/>
              <w:spacing w:after="0" w:line="240" w:lineRule="auto"/>
              <w:jc w:val="both"/>
              <w:rPr>
                <w:rFonts w:ascii="Times New Roman" w:hAnsi="Times New Roman" w:cs="Times New Roman"/>
                <w:b/>
                <w:sz w:val="28"/>
                <w:szCs w:val="28"/>
                <w:lang w:val="uk-UA"/>
              </w:rPr>
            </w:pPr>
            <w:r w:rsidRPr="000704AF">
              <w:rPr>
                <w:rFonts w:ascii="Times New Roman" w:hAnsi="Times New Roman" w:cs="Times New Roman"/>
                <w:b/>
                <w:sz w:val="28"/>
                <w:szCs w:val="28"/>
                <w:lang w:val="uk-UA"/>
              </w:rPr>
              <w:t>Дата, номер і назва розпорядчого документа про розроблення Програми</w:t>
            </w:r>
          </w:p>
        </w:tc>
        <w:tc>
          <w:tcPr>
            <w:tcW w:w="5103"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color w:val="333333"/>
                <w:sz w:val="28"/>
                <w:szCs w:val="28"/>
                <w:bdr w:val="none" w:sz="0" w:space="0" w:color="auto" w:frame="1"/>
                <w:shd w:val="clear" w:color="auto" w:fill="FFFFFF"/>
                <w:lang w:val="uk-UA"/>
              </w:rPr>
              <w:t xml:space="preserve">Закони України «Про освіту», «Про загальну середню освіту», «Про дошкільну освіту», </w:t>
            </w:r>
            <w:r w:rsidRPr="000704AF">
              <w:rPr>
                <w:rFonts w:ascii="Times New Roman" w:hAnsi="Times New Roman" w:cs="Times New Roman"/>
                <w:bCs/>
                <w:sz w:val="28"/>
                <w:szCs w:val="28"/>
                <w:lang w:val="uk-UA"/>
              </w:rPr>
              <w:t>«Про основні принципи та вимоги до безпечності та якості харчових продуктів»</w:t>
            </w:r>
          </w:p>
        </w:tc>
      </w:tr>
      <w:tr w:rsidR="002A10AB" w:rsidRPr="00C64EF4"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3</w:t>
            </w:r>
          </w:p>
        </w:tc>
        <w:tc>
          <w:tcPr>
            <w:tcW w:w="3969" w:type="dxa"/>
          </w:tcPr>
          <w:p w:rsidR="002A10AB" w:rsidRPr="000704AF" w:rsidRDefault="002A10AB" w:rsidP="00A52DC4">
            <w:pPr>
              <w:suppressLineNumbers/>
              <w:suppressAutoHyphens/>
              <w:spacing w:after="0" w:line="240" w:lineRule="auto"/>
              <w:rPr>
                <w:rFonts w:ascii="Times New Roman" w:hAnsi="Times New Roman" w:cs="Times New Roman"/>
                <w:b/>
                <w:sz w:val="28"/>
                <w:szCs w:val="28"/>
                <w:lang w:val="uk-UA"/>
              </w:rPr>
            </w:pPr>
            <w:r w:rsidRPr="000704AF">
              <w:rPr>
                <w:rFonts w:ascii="Times New Roman" w:hAnsi="Times New Roman" w:cs="Times New Roman"/>
                <w:b/>
                <w:bCs/>
                <w:sz w:val="28"/>
                <w:szCs w:val="28"/>
                <w:lang w:val="uk-UA"/>
              </w:rPr>
              <w:t xml:space="preserve">Розробники </w:t>
            </w:r>
            <w:r w:rsidRPr="000704AF">
              <w:rPr>
                <w:rFonts w:ascii="Times New Roman" w:hAnsi="Times New Roman" w:cs="Times New Roman"/>
                <w:b/>
                <w:sz w:val="28"/>
                <w:szCs w:val="28"/>
                <w:lang w:val="uk-UA"/>
              </w:rPr>
              <w:t>Програми</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Відділ освіти Бучанської міської ради</w:t>
            </w:r>
          </w:p>
        </w:tc>
      </w:tr>
      <w:tr w:rsidR="002A10AB" w:rsidRPr="00C64EF4"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4</w:t>
            </w:r>
          </w:p>
        </w:tc>
        <w:tc>
          <w:tcPr>
            <w:tcW w:w="3969" w:type="dxa"/>
          </w:tcPr>
          <w:p w:rsidR="002A10AB" w:rsidRPr="000704AF" w:rsidRDefault="002A10AB" w:rsidP="00A52DC4">
            <w:pPr>
              <w:suppressLineNumbers/>
              <w:suppressAutoHyphens/>
              <w:spacing w:after="0" w:line="240" w:lineRule="auto"/>
              <w:jc w:val="both"/>
              <w:rPr>
                <w:rFonts w:ascii="Times New Roman" w:hAnsi="Times New Roman" w:cs="Times New Roman"/>
                <w:b/>
                <w:sz w:val="28"/>
                <w:szCs w:val="28"/>
                <w:lang w:val="uk-UA"/>
              </w:rPr>
            </w:pPr>
            <w:r w:rsidRPr="000704AF">
              <w:rPr>
                <w:rFonts w:ascii="Times New Roman" w:hAnsi="Times New Roman" w:cs="Times New Roman"/>
                <w:b/>
                <w:sz w:val="28"/>
                <w:szCs w:val="28"/>
                <w:lang w:val="uk-UA"/>
              </w:rPr>
              <w:t>Учасники (співвиконавці) Програми</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Відділ освіти Бучанської міської ради</w:t>
            </w:r>
            <w:r>
              <w:rPr>
                <w:rFonts w:ascii="Times New Roman" w:hAnsi="Times New Roman" w:cs="Times New Roman"/>
                <w:sz w:val="28"/>
                <w:szCs w:val="28"/>
                <w:lang w:val="uk-UA"/>
              </w:rPr>
              <w:t>;</w:t>
            </w:r>
            <w:r w:rsidRPr="000704AF">
              <w:rPr>
                <w:rFonts w:ascii="Times New Roman" w:hAnsi="Times New Roman" w:cs="Times New Roman"/>
                <w:sz w:val="28"/>
                <w:szCs w:val="28"/>
                <w:lang w:val="uk-UA"/>
              </w:rPr>
              <w:t xml:space="preserve"> заклади дошкільної та загальної середньої освіти Бучанської міської об’єднаної територіальної громади</w:t>
            </w:r>
            <w:r>
              <w:rPr>
                <w:rFonts w:ascii="Times New Roman" w:hAnsi="Times New Roman" w:cs="Times New Roman"/>
                <w:sz w:val="28"/>
                <w:szCs w:val="28"/>
                <w:lang w:val="uk-UA"/>
              </w:rPr>
              <w:t>; підприємства/організації, які надають послуги з організації харчування;</w:t>
            </w:r>
            <w:r w:rsidRPr="000704AF">
              <w:rPr>
                <w:rFonts w:ascii="Times New Roman" w:hAnsi="Times New Roman" w:cs="Times New Roman"/>
                <w:sz w:val="28"/>
                <w:szCs w:val="28"/>
                <w:lang w:val="uk-UA"/>
              </w:rPr>
              <w:t xml:space="preserve"> територіальні установи </w:t>
            </w:r>
            <w:proofErr w:type="spellStart"/>
            <w:r w:rsidRPr="000704AF">
              <w:rPr>
                <w:rFonts w:ascii="Times New Roman" w:hAnsi="Times New Roman" w:cs="Times New Roman"/>
                <w:sz w:val="28"/>
                <w:szCs w:val="28"/>
                <w:lang w:val="uk-UA"/>
              </w:rPr>
              <w:t>Держпродспоживслужби</w:t>
            </w:r>
            <w:proofErr w:type="spellEnd"/>
          </w:p>
        </w:tc>
      </w:tr>
      <w:tr w:rsidR="002A10AB" w:rsidRPr="000704AF"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5</w:t>
            </w:r>
          </w:p>
        </w:tc>
        <w:tc>
          <w:tcPr>
            <w:tcW w:w="3969" w:type="dxa"/>
          </w:tcPr>
          <w:p w:rsidR="002A10AB" w:rsidRPr="000704AF" w:rsidRDefault="002A10AB" w:rsidP="00A52DC4">
            <w:pPr>
              <w:suppressLineNumbers/>
              <w:suppressAutoHyphens/>
              <w:spacing w:after="0" w:line="240" w:lineRule="auto"/>
              <w:rPr>
                <w:rFonts w:ascii="Times New Roman" w:hAnsi="Times New Roman" w:cs="Times New Roman"/>
                <w:b/>
                <w:sz w:val="28"/>
                <w:szCs w:val="28"/>
                <w:lang w:val="uk-UA"/>
              </w:rPr>
            </w:pPr>
            <w:r w:rsidRPr="000704AF">
              <w:rPr>
                <w:rFonts w:ascii="Times New Roman" w:hAnsi="Times New Roman" w:cs="Times New Roman"/>
                <w:b/>
                <w:sz w:val="28"/>
                <w:szCs w:val="28"/>
                <w:lang w:val="uk-UA"/>
              </w:rPr>
              <w:t xml:space="preserve">Термін реалізації Програми </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2020-2022 роки</w:t>
            </w:r>
          </w:p>
        </w:tc>
      </w:tr>
      <w:tr w:rsidR="002A10AB" w:rsidRPr="00C64EF4"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6</w:t>
            </w:r>
          </w:p>
        </w:tc>
        <w:tc>
          <w:tcPr>
            <w:tcW w:w="3969" w:type="dxa"/>
          </w:tcPr>
          <w:p w:rsidR="002A10AB" w:rsidRPr="000704AF" w:rsidRDefault="002A10AB" w:rsidP="00A52DC4">
            <w:pPr>
              <w:pStyle w:val="a5"/>
              <w:spacing w:after="0"/>
              <w:jc w:val="both"/>
              <w:rPr>
                <w:b/>
                <w:sz w:val="28"/>
                <w:szCs w:val="28"/>
                <w:lang w:val="uk-UA"/>
              </w:rPr>
            </w:pPr>
            <w:r w:rsidRPr="000704AF">
              <w:rPr>
                <w:b/>
                <w:sz w:val="28"/>
                <w:szCs w:val="28"/>
                <w:lang w:val="uk-UA"/>
              </w:rPr>
              <w:t xml:space="preserve">Перелік місцевих бюджетів, які беруть участь у виконанні Програми </w:t>
            </w:r>
          </w:p>
        </w:tc>
        <w:tc>
          <w:tcPr>
            <w:tcW w:w="5103" w:type="dxa"/>
          </w:tcPr>
          <w:p w:rsidR="002A10AB" w:rsidRPr="000704AF" w:rsidRDefault="002A10AB" w:rsidP="00A52DC4">
            <w:pPr>
              <w:pStyle w:val="a5"/>
              <w:spacing w:after="0"/>
              <w:rPr>
                <w:sz w:val="28"/>
                <w:szCs w:val="28"/>
                <w:lang w:val="uk-UA"/>
              </w:rPr>
            </w:pPr>
            <w:bookmarkStart w:id="1" w:name="47"/>
            <w:bookmarkEnd w:id="1"/>
            <w:r>
              <w:rPr>
                <w:sz w:val="28"/>
                <w:szCs w:val="28"/>
                <w:lang w:val="uk-UA"/>
              </w:rPr>
              <w:t xml:space="preserve">бюджет </w:t>
            </w:r>
            <w:r w:rsidRPr="000704AF">
              <w:rPr>
                <w:sz w:val="28"/>
                <w:szCs w:val="28"/>
                <w:lang w:val="uk-UA"/>
              </w:rPr>
              <w:t>Бучанської міської об’єднаної територіальної громади</w:t>
            </w:r>
          </w:p>
        </w:tc>
      </w:tr>
      <w:tr w:rsidR="002A10AB" w:rsidRPr="000704AF" w:rsidTr="00A52DC4">
        <w:tc>
          <w:tcPr>
            <w:tcW w:w="781"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7</w:t>
            </w:r>
          </w:p>
        </w:tc>
        <w:tc>
          <w:tcPr>
            <w:tcW w:w="3969" w:type="dxa"/>
          </w:tcPr>
          <w:p w:rsidR="002A10AB" w:rsidRPr="000704AF" w:rsidRDefault="002A10AB" w:rsidP="00A52DC4">
            <w:pPr>
              <w:suppressLineNumbers/>
              <w:suppressAutoHyphens/>
              <w:spacing w:after="0" w:line="240" w:lineRule="auto"/>
              <w:jc w:val="both"/>
              <w:rPr>
                <w:rFonts w:ascii="Times New Roman" w:hAnsi="Times New Roman" w:cs="Times New Roman"/>
                <w:b/>
                <w:sz w:val="28"/>
                <w:szCs w:val="28"/>
                <w:lang w:val="uk-UA"/>
              </w:rPr>
            </w:pPr>
            <w:r w:rsidRPr="000704AF">
              <w:rPr>
                <w:rFonts w:ascii="Times New Roman" w:hAnsi="Times New Roman" w:cs="Times New Roman"/>
                <w:b/>
                <w:sz w:val="28"/>
                <w:szCs w:val="28"/>
                <w:lang w:val="uk-UA"/>
              </w:rPr>
              <w:t>Загальний обсяг фінансових ресурсів, необхідних для реалізації Програми, всього</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proofErr w:type="spellStart"/>
            <w:r w:rsidRPr="000704AF">
              <w:rPr>
                <w:rFonts w:ascii="Times New Roman" w:hAnsi="Times New Roman" w:cs="Times New Roman"/>
                <w:color w:val="333333"/>
                <w:sz w:val="28"/>
                <w:szCs w:val="28"/>
                <w:shd w:val="clear" w:color="auto" w:fill="FFFFFF"/>
              </w:rPr>
              <w:t>Обсяг</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коштів</w:t>
            </w:r>
            <w:proofErr w:type="spellEnd"/>
            <w:r w:rsidRPr="000704AF">
              <w:rPr>
                <w:rFonts w:ascii="Times New Roman" w:hAnsi="Times New Roman" w:cs="Times New Roman"/>
                <w:color w:val="333333"/>
                <w:sz w:val="28"/>
                <w:szCs w:val="28"/>
                <w:shd w:val="clear" w:color="auto" w:fill="FFFFFF"/>
              </w:rPr>
              <w:t xml:space="preserve"> на </w:t>
            </w:r>
            <w:proofErr w:type="spellStart"/>
            <w:r w:rsidRPr="000704AF">
              <w:rPr>
                <w:rFonts w:ascii="Times New Roman" w:hAnsi="Times New Roman" w:cs="Times New Roman"/>
                <w:color w:val="333333"/>
                <w:sz w:val="28"/>
                <w:szCs w:val="28"/>
                <w:shd w:val="clear" w:color="auto" w:fill="FFFFFF"/>
              </w:rPr>
              <w:t>кожний</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окремий</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рік</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розглядається</w:t>
            </w:r>
            <w:proofErr w:type="spellEnd"/>
            <w:r w:rsidRPr="000704AF">
              <w:rPr>
                <w:rFonts w:ascii="Times New Roman" w:hAnsi="Times New Roman" w:cs="Times New Roman"/>
                <w:color w:val="333333"/>
                <w:sz w:val="28"/>
                <w:szCs w:val="28"/>
                <w:shd w:val="clear" w:color="auto" w:fill="FFFFFF"/>
              </w:rPr>
              <w:t xml:space="preserve"> у </w:t>
            </w:r>
            <w:proofErr w:type="spellStart"/>
            <w:r w:rsidRPr="000704AF">
              <w:rPr>
                <w:rFonts w:ascii="Times New Roman" w:hAnsi="Times New Roman" w:cs="Times New Roman"/>
                <w:color w:val="333333"/>
                <w:sz w:val="28"/>
                <w:szCs w:val="28"/>
                <w:shd w:val="clear" w:color="auto" w:fill="FFFFFF"/>
              </w:rPr>
              <w:t>встановленому</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чинним</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законодавством</w:t>
            </w:r>
            <w:proofErr w:type="spellEnd"/>
            <w:r w:rsidRPr="000704AF">
              <w:rPr>
                <w:rFonts w:ascii="Times New Roman" w:hAnsi="Times New Roman" w:cs="Times New Roman"/>
                <w:color w:val="333333"/>
                <w:sz w:val="28"/>
                <w:szCs w:val="28"/>
                <w:shd w:val="clear" w:color="auto" w:fill="FFFFFF"/>
              </w:rPr>
              <w:t xml:space="preserve"> порядку</w:t>
            </w:r>
          </w:p>
        </w:tc>
      </w:tr>
    </w:tbl>
    <w:p w:rsidR="002A10AB" w:rsidRDefault="002A10AB" w:rsidP="002A10AB">
      <w:pPr>
        <w:jc w:val="center"/>
        <w:rPr>
          <w:rFonts w:ascii="Times New Roman" w:hAnsi="Times New Roman" w:cs="Times New Roman"/>
          <w:b/>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6C0BEF" w:rsidRDefault="006C0BEF" w:rsidP="002A10AB">
      <w:pPr>
        <w:shd w:val="clear" w:color="auto" w:fill="FFFFFF"/>
        <w:spacing w:after="100" w:afterAutospacing="1" w:line="240" w:lineRule="auto"/>
        <w:jc w:val="center"/>
        <w:rPr>
          <w:rFonts w:ascii="Times New Roman" w:eastAsia="Times New Roman" w:hAnsi="Times New Roman" w:cs="Times New Roman"/>
          <w:b/>
          <w:bCs/>
          <w:sz w:val="24"/>
          <w:szCs w:val="24"/>
          <w:lang w:val="uk-UA"/>
        </w:rPr>
      </w:pPr>
    </w:p>
    <w:p w:rsidR="002A10AB" w:rsidRPr="000E1A49" w:rsidRDefault="002A10AB" w:rsidP="002A10AB">
      <w:pPr>
        <w:shd w:val="clear" w:color="auto" w:fill="FFFFFF"/>
        <w:spacing w:after="100" w:afterAutospacing="1" w:line="240" w:lineRule="auto"/>
        <w:jc w:val="center"/>
        <w:rPr>
          <w:rFonts w:ascii="Times New Roman" w:eastAsia="Times New Roman" w:hAnsi="Times New Roman" w:cs="Times New Roman"/>
          <w:b/>
          <w:bCs/>
          <w:sz w:val="24"/>
          <w:szCs w:val="24"/>
          <w:lang w:val="uk-UA"/>
        </w:rPr>
      </w:pPr>
      <w:r w:rsidRPr="000E1A49">
        <w:rPr>
          <w:rFonts w:ascii="Times New Roman" w:eastAsia="Times New Roman" w:hAnsi="Times New Roman" w:cs="Times New Roman"/>
          <w:b/>
          <w:bCs/>
          <w:sz w:val="24"/>
          <w:szCs w:val="24"/>
          <w:lang w:val="uk-UA"/>
        </w:rPr>
        <w:lastRenderedPageBreak/>
        <w:t>І. Загальні положення</w:t>
      </w:r>
    </w:p>
    <w:p w:rsidR="002A10AB" w:rsidRDefault="002A10AB" w:rsidP="002A10AB">
      <w:pPr>
        <w:spacing w:after="0" w:line="240" w:lineRule="auto"/>
        <w:ind w:firstLine="708"/>
        <w:jc w:val="both"/>
        <w:rPr>
          <w:rStyle w:val="af0"/>
          <w:rFonts w:ascii="Times New Roman" w:hAnsi="Times New Roman" w:cs="Times New Roman"/>
          <w:b w:val="0"/>
          <w:sz w:val="24"/>
          <w:szCs w:val="24"/>
          <w:bdr w:val="none" w:sz="0" w:space="0" w:color="auto" w:frame="1"/>
          <w:lang w:val="uk-UA"/>
        </w:rPr>
      </w:pPr>
      <w:r w:rsidRPr="00A76D47">
        <w:rPr>
          <w:rFonts w:ascii="Times New Roman" w:hAnsi="Times New Roman" w:cs="Times New Roman"/>
          <w:sz w:val="24"/>
          <w:szCs w:val="24"/>
          <w:lang w:val="uk-UA"/>
        </w:rPr>
        <w:t>Міська комплексна цільова програма</w:t>
      </w:r>
      <w:r w:rsidRPr="00A76D47">
        <w:rPr>
          <w:rFonts w:ascii="Times New Roman" w:hAnsi="Times New Roman" w:cs="Times New Roman"/>
          <w:sz w:val="24"/>
          <w:szCs w:val="24"/>
          <w:bdr w:val="none" w:sz="0" w:space="0" w:color="auto" w:frame="1"/>
          <w:shd w:val="clear" w:color="auto" w:fill="FFFFFF"/>
          <w:lang w:val="uk-UA"/>
        </w:rPr>
        <w:t xml:space="preserve"> </w:t>
      </w:r>
      <w:r w:rsidRPr="00A76D47">
        <w:rPr>
          <w:rFonts w:ascii="Times New Roman" w:hAnsi="Times New Roman" w:cs="Times New Roman"/>
          <w:bCs/>
          <w:sz w:val="24"/>
          <w:szCs w:val="24"/>
          <w:lang w:val="uk-UA"/>
        </w:rPr>
        <w:t>«</w:t>
      </w:r>
      <w:r w:rsidRPr="000E1A49">
        <w:rPr>
          <w:rFonts w:ascii="Times New Roman" w:hAnsi="Times New Roman" w:cs="Times New Roman"/>
          <w:bCs/>
          <w:sz w:val="24"/>
          <w:szCs w:val="24"/>
          <w:lang w:val="uk-UA"/>
        </w:rPr>
        <w:t>Організація харчування дітей у закладах дошкільної та загальної середньої освіти Бучанської міської об’єднаної територіальної громади</w:t>
      </w:r>
      <w:r>
        <w:rPr>
          <w:rFonts w:ascii="Times New Roman" w:hAnsi="Times New Roman" w:cs="Times New Roman"/>
          <w:bCs/>
          <w:sz w:val="24"/>
          <w:szCs w:val="24"/>
          <w:lang w:val="uk-UA"/>
        </w:rPr>
        <w:t>»</w:t>
      </w:r>
      <w:r w:rsidRPr="000E1A49">
        <w:rPr>
          <w:rFonts w:ascii="Times New Roman" w:hAnsi="Times New Roman" w:cs="Times New Roman"/>
          <w:bCs/>
          <w:sz w:val="24"/>
          <w:szCs w:val="24"/>
          <w:lang w:val="uk-UA"/>
        </w:rPr>
        <w:t xml:space="preserve"> на 2020-2022 роки </w:t>
      </w:r>
      <w:r w:rsidRPr="000E1A49">
        <w:rPr>
          <w:rFonts w:ascii="Times New Roman" w:hAnsi="Times New Roman" w:cs="Times New Roman"/>
          <w:sz w:val="24"/>
          <w:szCs w:val="24"/>
          <w:bdr w:val="none" w:sz="0" w:space="0" w:color="auto" w:frame="1"/>
          <w:shd w:val="clear" w:color="auto" w:fill="FFFFFF"/>
          <w:lang w:val="uk-UA"/>
        </w:rPr>
        <w:t xml:space="preserve"> (далі</w:t>
      </w:r>
      <w:r>
        <w:rPr>
          <w:rFonts w:ascii="Times New Roman" w:hAnsi="Times New Roman" w:cs="Times New Roman"/>
          <w:sz w:val="24"/>
          <w:szCs w:val="24"/>
          <w:bdr w:val="none" w:sz="0" w:space="0" w:color="auto" w:frame="1"/>
          <w:shd w:val="clear" w:color="auto" w:fill="FFFFFF"/>
          <w:lang w:val="uk-UA"/>
        </w:rPr>
        <w:t xml:space="preserve"> </w:t>
      </w:r>
      <w:r w:rsidRPr="000E1A49">
        <w:rPr>
          <w:rFonts w:ascii="Times New Roman" w:hAnsi="Times New Roman" w:cs="Times New Roman"/>
          <w:sz w:val="24"/>
          <w:szCs w:val="24"/>
          <w:bdr w:val="none" w:sz="0" w:space="0" w:color="auto" w:frame="1"/>
          <w:shd w:val="clear" w:color="auto" w:fill="FFFFFF"/>
          <w:lang w:val="uk-UA"/>
        </w:rPr>
        <w:t>-</w:t>
      </w:r>
      <w:r>
        <w:rPr>
          <w:rFonts w:ascii="Times New Roman" w:hAnsi="Times New Roman" w:cs="Times New Roman"/>
          <w:sz w:val="24"/>
          <w:szCs w:val="24"/>
          <w:bdr w:val="none" w:sz="0" w:space="0" w:color="auto" w:frame="1"/>
          <w:shd w:val="clear" w:color="auto" w:fill="FFFFFF"/>
          <w:lang w:val="uk-UA"/>
        </w:rPr>
        <w:t xml:space="preserve"> </w:t>
      </w:r>
      <w:r w:rsidRPr="000E1A49">
        <w:rPr>
          <w:rFonts w:ascii="Times New Roman" w:hAnsi="Times New Roman" w:cs="Times New Roman"/>
          <w:sz w:val="24"/>
          <w:szCs w:val="24"/>
          <w:bdr w:val="none" w:sz="0" w:space="0" w:color="auto" w:frame="1"/>
          <w:shd w:val="clear" w:color="auto" w:fill="FFFFFF"/>
          <w:lang w:val="uk-UA"/>
        </w:rPr>
        <w:t xml:space="preserve">Програма) розроблена відповідно до Законів України «Про освіту», «Про загальну середню освіту», «Про дошкільну освіту», «Про охорону дитинства», «Про державну соціальну допомогу малозабезпеченим сім’ям», </w:t>
      </w:r>
      <w:r w:rsidRPr="000E1A49">
        <w:rPr>
          <w:rFonts w:ascii="Times New Roman" w:eastAsia="Times New Roman" w:hAnsi="Times New Roman" w:cs="Times New Roman"/>
          <w:sz w:val="24"/>
          <w:szCs w:val="24"/>
          <w:lang w:val="uk-UA"/>
        </w:rPr>
        <w:t>«</w:t>
      </w:r>
      <w:r w:rsidRPr="000B6F6E">
        <w:rPr>
          <w:rFonts w:ascii="Times New Roman" w:eastAsia="Times New Roman" w:hAnsi="Times New Roman" w:cs="Times New Roman"/>
          <w:sz w:val="24"/>
          <w:szCs w:val="24"/>
          <w:lang w:val="uk-UA"/>
        </w:rPr>
        <w:t>Про забезпечення прав і свобод внутрішньо переміщених осіб</w:t>
      </w:r>
      <w:r w:rsidRPr="000E1A49">
        <w:rPr>
          <w:rFonts w:ascii="Times New Roman" w:eastAsia="Times New Roman" w:hAnsi="Times New Roman" w:cs="Times New Roman"/>
          <w:sz w:val="24"/>
          <w:szCs w:val="24"/>
          <w:lang w:val="uk-UA"/>
        </w:rPr>
        <w:t xml:space="preserve">», </w:t>
      </w:r>
      <w:r w:rsidRPr="000E1A49">
        <w:rPr>
          <w:rFonts w:ascii="Times New Roman" w:hAnsi="Times New Roman" w:cs="Times New Roman"/>
          <w:sz w:val="24"/>
          <w:szCs w:val="24"/>
          <w:lang w:val="uk-UA"/>
        </w:rPr>
        <w:t xml:space="preserve">«Про оздоровлення та відпочинок дітей», «Про забезпечення санітарно-епідемічного благополуччя населення», </w:t>
      </w:r>
      <w:r w:rsidRPr="000E1A49">
        <w:rPr>
          <w:rFonts w:ascii="Times New Roman" w:hAnsi="Times New Roman" w:cs="Times New Roman"/>
          <w:bCs/>
          <w:sz w:val="24"/>
          <w:szCs w:val="24"/>
          <w:lang w:val="uk-UA"/>
        </w:rPr>
        <w:t>«Про основні принципи та вимоги до безпечності та якості харчових продуктів»,</w:t>
      </w:r>
      <w:r w:rsidRPr="000E1A49">
        <w:rPr>
          <w:rFonts w:ascii="Times New Roman" w:hAnsi="Times New Roman" w:cs="Times New Roman"/>
          <w:sz w:val="24"/>
          <w:szCs w:val="24"/>
          <w:lang w:val="uk-UA"/>
        </w:rPr>
        <w:t xml:space="preserve"> «Про </w:t>
      </w:r>
      <w:r w:rsidRPr="000E1A49">
        <w:rPr>
          <w:rFonts w:ascii="Times New Roman" w:hAnsi="Times New Roman" w:cs="Times New Roman"/>
          <w:bCs/>
          <w:sz w:val="24"/>
          <w:szCs w:val="24"/>
          <w:lang w:val="uk-UA"/>
        </w:rPr>
        <w:t xml:space="preserve">інформацію для споживачів щодо харчових продуктів»,  </w:t>
      </w:r>
      <w:r>
        <w:rPr>
          <w:rFonts w:ascii="Times New Roman" w:hAnsi="Times New Roman" w:cs="Times New Roman"/>
          <w:sz w:val="24"/>
          <w:szCs w:val="24"/>
          <w:lang w:val="uk-UA"/>
        </w:rPr>
        <w:t xml:space="preserve">«Про публічні закупівлі», </w:t>
      </w:r>
      <w:r w:rsidRPr="000E1A49">
        <w:rPr>
          <w:rFonts w:ascii="Times New Roman" w:hAnsi="Times New Roman" w:cs="Times New Roman"/>
          <w:sz w:val="24"/>
          <w:szCs w:val="24"/>
          <w:bdr w:val="none" w:sz="0" w:space="0" w:color="auto" w:frame="1"/>
          <w:shd w:val="clear" w:color="auto" w:fill="FFFFFF"/>
          <w:lang w:val="uk-UA"/>
        </w:rPr>
        <w:t xml:space="preserve">постанов Кабінету Міністрів України від 19.06.2002 р. № 856 «Про організацію харчування окремих категорій учнів у загальноосвітніх навчальних закладах», </w:t>
      </w:r>
      <w:r w:rsidRPr="000E1A49">
        <w:rPr>
          <w:rFonts w:ascii="Times New Roman" w:eastAsia="Times New Roman" w:hAnsi="Times New Roman" w:cs="Times New Roman"/>
          <w:sz w:val="24"/>
          <w:szCs w:val="24"/>
          <w:lang w:val="uk-UA"/>
        </w:rPr>
        <w:t xml:space="preserve">від 22.11.2004 р. № 1591 «Про затвердження норм харчування у навчальних та оздоровчих закладах», </w:t>
      </w:r>
      <w:r w:rsidRPr="000E1A49">
        <w:rPr>
          <w:rFonts w:ascii="Times New Roman" w:hAnsi="Times New Roman" w:cs="Times New Roman"/>
          <w:sz w:val="24"/>
          <w:szCs w:val="24"/>
          <w:lang w:val="uk-UA"/>
        </w:rPr>
        <w:t>від 28.04.2009 р. № 422</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«Про затвердження типового положення про дитячий заклад оздоровлення та відпочинку», </w:t>
      </w:r>
      <w:r w:rsidRPr="000E1A49">
        <w:rPr>
          <w:rFonts w:ascii="Times New Roman" w:eastAsia="Times New Roman" w:hAnsi="Times New Roman" w:cs="Times New Roman"/>
          <w:sz w:val="24"/>
          <w:szCs w:val="24"/>
          <w:lang w:val="uk-UA"/>
        </w:rPr>
        <w:t xml:space="preserve">від 05.10.2009 р. № 1121 «Про затвердження Положення про групу продовженого дня загальноосвітнього навчального закладу», від 27.08.2010 р. № 778 «Про затвердження Положення про загальноосвітній навчальний заклад», від 02.02.2011 р.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w:t>
      </w:r>
      <w:r w:rsidRPr="000E1A49">
        <w:rPr>
          <w:rFonts w:ascii="Times New Roman" w:hAnsi="Times New Roman" w:cs="Times New Roman"/>
          <w:sz w:val="24"/>
          <w:szCs w:val="24"/>
          <w:lang w:val="uk-UA"/>
        </w:rPr>
        <w:t>від 18.01.2016 р. № 16</w:t>
      </w:r>
      <w:r w:rsidRPr="000E1A49">
        <w:rPr>
          <w:rFonts w:ascii="Times New Roman" w:hAnsi="Times New Roman" w:cs="Times New Roman"/>
          <w:b/>
          <w:sz w:val="24"/>
          <w:szCs w:val="24"/>
          <w:lang w:val="uk-UA"/>
        </w:rPr>
        <w:t xml:space="preserve">  «</w:t>
      </w:r>
      <w:r w:rsidRPr="000E1A49">
        <w:rPr>
          <w:rStyle w:val="af0"/>
          <w:rFonts w:ascii="Times New Roman" w:hAnsi="Times New Roman" w:cs="Times New Roman"/>
          <w:b w:val="0"/>
          <w:sz w:val="24"/>
          <w:szCs w:val="24"/>
          <w:bdr w:val="none" w:sz="0" w:space="0" w:color="auto" w:frame="1"/>
          <w:lang w:val="uk-UA"/>
        </w:rPr>
        <w:t>Про внесення змін до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Pr>
          <w:rStyle w:val="af0"/>
          <w:rFonts w:ascii="Times New Roman" w:hAnsi="Times New Roman" w:cs="Times New Roman"/>
          <w:b w:val="0"/>
          <w:sz w:val="24"/>
          <w:szCs w:val="24"/>
          <w:bdr w:val="none" w:sz="0" w:space="0" w:color="auto" w:frame="1"/>
          <w:lang w:val="uk-UA"/>
        </w:rPr>
        <w:t xml:space="preserve"> </w:t>
      </w:r>
    </w:p>
    <w:p w:rsidR="002A10AB" w:rsidRPr="000E1A49" w:rsidRDefault="002A10AB" w:rsidP="002A10AB">
      <w:pPr>
        <w:spacing w:after="0" w:line="240" w:lineRule="auto"/>
        <w:ind w:firstLine="708"/>
        <w:jc w:val="both"/>
        <w:rPr>
          <w:rFonts w:ascii="Times New Roman" w:eastAsia="Times New Roman" w:hAnsi="Times New Roman" w:cs="Times New Roman"/>
          <w:sz w:val="24"/>
          <w:szCs w:val="24"/>
          <w:lang w:val="uk-UA"/>
        </w:rPr>
      </w:pPr>
      <w:r w:rsidRPr="000E1A49">
        <w:rPr>
          <w:rFonts w:ascii="Times New Roman" w:hAnsi="Times New Roman" w:cs="Times New Roman"/>
          <w:sz w:val="24"/>
          <w:szCs w:val="24"/>
          <w:bdr w:val="none" w:sz="0" w:space="0" w:color="auto" w:frame="1"/>
          <w:shd w:val="clear" w:color="auto" w:fill="FFFFFF"/>
          <w:lang w:val="uk-UA"/>
        </w:rPr>
        <w:t xml:space="preserve">наказів Міністерства охорони здоров’я України, Міністерства освіти і науки України від 01.06.2005 р. № 242/329 «Про затвердження Порядку організації харчування дітей у навчальних та оздоровчих закладах», </w:t>
      </w:r>
      <w:r w:rsidRPr="000E1A49">
        <w:rPr>
          <w:rFonts w:ascii="Times New Roman" w:eastAsia="Times New Roman" w:hAnsi="Times New Roman" w:cs="Times New Roman"/>
          <w:sz w:val="24"/>
          <w:szCs w:val="24"/>
          <w:lang w:val="uk-UA"/>
        </w:rPr>
        <w:t>від 17.04.2006 р. № 298/227 «Про затвердження інструкції з організації харчування у дошкільних навчальних закладах»,</w:t>
      </w:r>
    </w:p>
    <w:p w:rsidR="002A10AB" w:rsidRPr="000E1A49" w:rsidRDefault="002A10AB" w:rsidP="002A10AB">
      <w:pPr>
        <w:shd w:val="clear" w:color="auto" w:fill="FFFFFF"/>
        <w:spacing w:after="0" w:line="240" w:lineRule="auto"/>
        <w:ind w:firstLine="708"/>
        <w:jc w:val="both"/>
        <w:outlineLvl w:val="2"/>
        <w:rPr>
          <w:rFonts w:ascii="Times New Roman" w:eastAsia="Times New Roman" w:hAnsi="Times New Roman" w:cs="Times New Roman"/>
          <w:sz w:val="24"/>
          <w:szCs w:val="24"/>
          <w:lang w:val="uk-UA"/>
        </w:rPr>
      </w:pPr>
      <w:r w:rsidRPr="000E1A49">
        <w:rPr>
          <w:rFonts w:ascii="Times New Roman" w:eastAsia="Times New Roman" w:hAnsi="Times New Roman" w:cs="Times New Roman"/>
          <w:sz w:val="24"/>
          <w:szCs w:val="24"/>
          <w:lang w:val="uk-UA"/>
        </w:rPr>
        <w:t xml:space="preserve">наказу Міністерства охорони здоров’я України </w:t>
      </w:r>
      <w:r w:rsidRPr="000E1A49">
        <w:rPr>
          <w:rFonts w:ascii="Times New Roman" w:hAnsi="Times New Roman" w:cs="Times New Roman"/>
          <w:sz w:val="24"/>
          <w:szCs w:val="24"/>
          <w:lang w:val="uk-UA"/>
        </w:rPr>
        <w:t>від 234.07.2002 р. № 280 «</w:t>
      </w:r>
      <w:r w:rsidRPr="000E1A49">
        <w:rPr>
          <w:rFonts w:ascii="Times New Roman" w:hAnsi="Times New Roman" w:cs="Times New Roman"/>
          <w:bCs/>
          <w:sz w:val="24"/>
          <w:szCs w:val="24"/>
          <w:shd w:val="clear" w:color="auto" w:fill="FFFFFF"/>
          <w:lang w:val="uk-UA"/>
        </w:rPr>
        <w:t xml:space="preserve">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хвороб», </w:t>
      </w:r>
      <w:r w:rsidRPr="000E1A49">
        <w:rPr>
          <w:rFonts w:ascii="Times New Roman" w:eastAsia="Times New Roman" w:hAnsi="Times New Roman" w:cs="Times New Roman"/>
          <w:sz w:val="24"/>
          <w:szCs w:val="24"/>
          <w:lang w:val="uk-UA"/>
        </w:rPr>
        <w:t xml:space="preserve">від 12.05.2010 р. № 400 «Про затвердження </w:t>
      </w:r>
      <w:r w:rsidRPr="000E1A49">
        <w:rPr>
          <w:rFonts w:ascii="Times New Roman" w:hAnsi="Times New Roman" w:cs="Times New Roman"/>
          <w:bCs/>
          <w:sz w:val="24"/>
          <w:szCs w:val="24"/>
          <w:lang w:val="uk-UA"/>
        </w:rPr>
        <w:t>Державних санітарних норм</w:t>
      </w:r>
      <w:r w:rsidRPr="000E1A49">
        <w:rPr>
          <w:rFonts w:ascii="Times New Roman" w:eastAsia="Times New Roman" w:hAnsi="Times New Roman" w:cs="Times New Roman"/>
          <w:sz w:val="24"/>
          <w:szCs w:val="24"/>
          <w:lang w:val="uk-UA"/>
        </w:rPr>
        <w:t xml:space="preserve"> та </w:t>
      </w:r>
      <w:r w:rsidRPr="000E1A49">
        <w:rPr>
          <w:rFonts w:ascii="Times New Roman" w:hAnsi="Times New Roman" w:cs="Times New Roman"/>
          <w:bCs/>
          <w:sz w:val="24"/>
          <w:szCs w:val="24"/>
          <w:lang w:val="uk-UA"/>
        </w:rPr>
        <w:t xml:space="preserve">правил  </w:t>
      </w:r>
      <w:r w:rsidRPr="000E1A49">
        <w:rPr>
          <w:rFonts w:ascii="Times New Roman" w:eastAsia="Times New Roman" w:hAnsi="Times New Roman" w:cs="Times New Roman"/>
          <w:bCs/>
          <w:sz w:val="24"/>
          <w:szCs w:val="24"/>
          <w:lang w:val="uk-UA"/>
        </w:rPr>
        <w:t xml:space="preserve">«Гігієнічні вимоги до води питної, призначеної для споживання людиною. </w:t>
      </w:r>
      <w:proofErr w:type="spellStart"/>
      <w:r w:rsidRPr="000E1A49">
        <w:rPr>
          <w:rFonts w:ascii="Times New Roman" w:hAnsi="Times New Roman" w:cs="Times New Roman"/>
          <w:bCs/>
          <w:sz w:val="24"/>
          <w:szCs w:val="24"/>
          <w:lang w:val="uk-UA"/>
        </w:rPr>
        <w:t>ДсанПіН</w:t>
      </w:r>
      <w:proofErr w:type="spellEnd"/>
      <w:r w:rsidRPr="000E1A49">
        <w:rPr>
          <w:rFonts w:ascii="Times New Roman" w:hAnsi="Times New Roman" w:cs="Times New Roman"/>
          <w:bCs/>
          <w:sz w:val="24"/>
          <w:szCs w:val="24"/>
          <w:lang w:val="uk-UA"/>
        </w:rPr>
        <w:t xml:space="preserve"> 2.2.4-171-10»</w:t>
      </w:r>
      <w:r w:rsidRPr="000E1A49">
        <w:rPr>
          <w:rFonts w:ascii="Times New Roman" w:eastAsia="Times New Roman" w:hAnsi="Times New Roman" w:cs="Times New Roman"/>
          <w:bCs/>
          <w:sz w:val="24"/>
          <w:szCs w:val="24"/>
          <w:lang w:val="uk-UA"/>
        </w:rPr>
        <w:t xml:space="preserve">, </w:t>
      </w:r>
      <w:r w:rsidRPr="000E1A49">
        <w:rPr>
          <w:rFonts w:ascii="Times New Roman" w:eastAsia="Times New Roman" w:hAnsi="Times New Roman" w:cs="Times New Roman"/>
          <w:sz w:val="24"/>
          <w:szCs w:val="24"/>
          <w:lang w:val="uk-UA"/>
        </w:rPr>
        <w:t>від 24.03.2016 р.   № 234 «Про затвердження Санітарного регламенту для дошкільних навчальних закладів».</w:t>
      </w:r>
    </w:p>
    <w:p w:rsidR="002A10AB" w:rsidRPr="000E1A49" w:rsidRDefault="002A10AB" w:rsidP="002A10AB">
      <w:pPr>
        <w:spacing w:after="0" w:line="240" w:lineRule="auto"/>
        <w:ind w:firstLine="708"/>
        <w:jc w:val="both"/>
        <w:rPr>
          <w:rFonts w:ascii="Times New Roman" w:eastAsia="Times New Roman" w:hAnsi="Times New Roman" w:cs="Times New Roman"/>
          <w:sz w:val="24"/>
          <w:szCs w:val="24"/>
          <w:lang w:val="uk-UA"/>
        </w:rPr>
      </w:pPr>
      <w:r w:rsidRPr="000E1A49">
        <w:rPr>
          <w:rFonts w:ascii="Times New Roman" w:hAnsi="Times New Roman" w:cs="Times New Roman"/>
          <w:bCs/>
          <w:sz w:val="24"/>
          <w:szCs w:val="24"/>
          <w:lang w:val="uk-UA"/>
        </w:rPr>
        <w:t xml:space="preserve">постанов </w:t>
      </w:r>
      <w:r w:rsidRPr="000E1A49">
        <w:rPr>
          <w:rFonts w:ascii="Times New Roman" w:hAnsi="Times New Roman" w:cs="Times New Roman"/>
          <w:sz w:val="24"/>
          <w:szCs w:val="24"/>
          <w:lang w:val="uk-UA"/>
        </w:rPr>
        <w:t>Головного державного санітарного лікаря України від                               14.08.2001 р. № 63 «</w:t>
      </w:r>
      <w:r w:rsidRPr="000E1A49">
        <w:rPr>
          <w:rFonts w:ascii="Times New Roman" w:hAnsi="Times New Roman" w:cs="Times New Roman"/>
          <w:bCs/>
          <w:sz w:val="24"/>
          <w:szCs w:val="24"/>
          <w:lang w:val="uk-UA"/>
        </w:rPr>
        <w:t xml:space="preserve">Державні санітарні правила і норми влаштування, утримання загальноосвітніх навчальних закладів та організації навчально-виховного процесу.                        </w:t>
      </w:r>
      <w:proofErr w:type="spellStart"/>
      <w:r w:rsidRPr="000E1A49">
        <w:rPr>
          <w:rFonts w:ascii="Times New Roman" w:hAnsi="Times New Roman" w:cs="Times New Roman"/>
          <w:bCs/>
          <w:sz w:val="24"/>
          <w:szCs w:val="24"/>
          <w:lang w:val="uk-UA"/>
        </w:rPr>
        <w:t>ДСанПіН</w:t>
      </w:r>
      <w:proofErr w:type="spellEnd"/>
      <w:r w:rsidRPr="000E1A49">
        <w:rPr>
          <w:rFonts w:ascii="Times New Roman" w:hAnsi="Times New Roman" w:cs="Times New Roman"/>
          <w:bCs/>
          <w:sz w:val="24"/>
          <w:szCs w:val="24"/>
          <w:lang w:val="uk-UA"/>
        </w:rPr>
        <w:t xml:space="preserve"> 5.5.2.008-01», </w:t>
      </w:r>
      <w:r w:rsidRPr="000E1A49">
        <w:rPr>
          <w:rFonts w:ascii="Times New Roman" w:hAnsi="Times New Roman" w:cs="Times New Roman"/>
          <w:sz w:val="24"/>
          <w:szCs w:val="24"/>
          <w:lang w:val="uk-UA"/>
        </w:rPr>
        <w:t>від 07.11.2001 р. № 139 Про затвердження Державних санітарних правил і норм «Мікробіологічні нормативи та методи контролю продукції громадського харчування.</w:t>
      </w:r>
      <w:r w:rsidRPr="000E1A49">
        <w:rPr>
          <w:rFonts w:ascii="Times New Roman" w:hAnsi="Times New Roman" w:cs="Times New Roman"/>
          <w:bCs/>
          <w:sz w:val="24"/>
          <w:szCs w:val="24"/>
          <w:lang w:val="uk-UA"/>
        </w:rPr>
        <w:t xml:space="preserve"> ДСП 4.4.5.078-2001»,</w:t>
      </w:r>
    </w:p>
    <w:p w:rsidR="002A10AB" w:rsidRPr="000E1A49" w:rsidRDefault="002A10AB" w:rsidP="002A10AB">
      <w:pPr>
        <w:spacing w:after="0" w:line="240" w:lineRule="auto"/>
        <w:ind w:firstLine="708"/>
        <w:jc w:val="both"/>
        <w:rPr>
          <w:rFonts w:ascii="Times New Roman" w:eastAsia="Times New Roman" w:hAnsi="Times New Roman" w:cs="Times New Roman"/>
          <w:sz w:val="24"/>
          <w:szCs w:val="24"/>
          <w:lang w:val="uk-UA"/>
        </w:rPr>
      </w:pPr>
      <w:r w:rsidRPr="000E1A49">
        <w:rPr>
          <w:rFonts w:ascii="Times New Roman" w:eastAsia="Times New Roman" w:hAnsi="Times New Roman" w:cs="Times New Roman"/>
          <w:sz w:val="24"/>
          <w:szCs w:val="24"/>
          <w:lang w:val="uk-UA"/>
        </w:rPr>
        <w:t xml:space="preserve">наказу  Мінагрополітики від 01.10.2012 р. № 590 «Про затвердження Вимог щодо розробки, впровадження та застосування постійно діючих процедур, заснованих на принципах Системи управління безпечністю харчових продуктів (НАССР)». </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Найважливішими компонентами розвитку особистості дитини є її фізичне, психічне та духовне</w:t>
      </w:r>
      <w:r w:rsidRPr="000E1A49">
        <w:rPr>
          <w:lang w:val="uk-UA"/>
        </w:rPr>
        <w:t xml:space="preserve"> здоров’я</w:t>
      </w:r>
      <w:r w:rsidRPr="000E1A49">
        <w:rPr>
          <w:bdr w:val="none" w:sz="0" w:space="0" w:color="auto" w:frame="1"/>
          <w:shd w:val="clear" w:color="auto" w:fill="FFFFFF"/>
          <w:lang w:val="uk-UA"/>
        </w:rPr>
        <w:t xml:space="preserve">, стан якого визначається впливом на нього усього комплексу соціально-економічних, екологічних і духовних факторів. У контексті формування гармонійно розвиненої особистості постає питання створення умов для збереження </w:t>
      </w:r>
      <w:r w:rsidRPr="000E1A49">
        <w:rPr>
          <w:lang w:val="uk-UA"/>
        </w:rPr>
        <w:t>здоров’я</w:t>
      </w:r>
      <w:r w:rsidRPr="000E1A49">
        <w:rPr>
          <w:bdr w:val="none" w:sz="0" w:space="0" w:color="auto" w:frame="1"/>
          <w:shd w:val="clear" w:color="auto" w:fill="FFFFFF"/>
          <w:lang w:val="uk-UA"/>
        </w:rPr>
        <w:t xml:space="preserve"> дітей, їх всебічного розвитку, навчання і виховання. Одним із основних факторів впливу на </w:t>
      </w:r>
      <w:r w:rsidRPr="000E1A49">
        <w:rPr>
          <w:lang w:val="uk-UA"/>
        </w:rPr>
        <w:t xml:space="preserve">здоров’я </w:t>
      </w:r>
      <w:r w:rsidRPr="000E1A49">
        <w:rPr>
          <w:bdr w:val="none" w:sz="0" w:space="0" w:color="auto" w:frame="1"/>
          <w:shd w:val="clear" w:color="auto" w:fill="FFFFFF"/>
          <w:lang w:val="uk-UA"/>
        </w:rPr>
        <w:t>я дітей є організація їх повноцінного і раціонального харчування.</w:t>
      </w:r>
      <w:r w:rsidRPr="000E1A49">
        <w:rPr>
          <w:b/>
          <w:bCs/>
          <w:bdr w:val="none" w:sz="0" w:space="0" w:color="auto" w:frame="1"/>
          <w:shd w:val="clear" w:color="auto" w:fill="FFFFFF"/>
          <w:lang w:val="uk-UA"/>
        </w:rPr>
        <w:t xml:space="preserve"> </w:t>
      </w:r>
      <w:r w:rsidRPr="000E1A49">
        <w:rPr>
          <w:bCs/>
          <w:bdr w:val="none" w:sz="0" w:space="0" w:color="auto" w:frame="1"/>
          <w:shd w:val="clear" w:color="auto" w:fill="FFFFFF"/>
          <w:lang w:val="uk-UA"/>
        </w:rPr>
        <w:t xml:space="preserve">Якісне і безпечне харчування – це основа тривалого і плідного життя, запорука здоров’я та </w:t>
      </w:r>
      <w:r w:rsidRPr="000E1A49">
        <w:rPr>
          <w:bCs/>
          <w:bdr w:val="none" w:sz="0" w:space="0" w:color="auto" w:frame="1"/>
          <w:shd w:val="clear" w:color="auto" w:fill="FFFFFF"/>
          <w:lang w:val="uk-UA"/>
        </w:rPr>
        <w:lastRenderedPageBreak/>
        <w:t>гарантія захисту від різних хвороб. Тому, організація харчування дітей в закладах освіти повинна займати одне з найважливіших місць.</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Першочерговим завданням є створення єдиної системи організації харчування, яка дозволить удосконалити діючу систему організації харчування, проводити капітальні та поточні ремонти харчоблоків та шкільних їдалень, забезпечити заміну та встановлення технологічного обладнання на харчоблоках та меблів у їдальнях, поліпшити контроль за якістю сировини й готової продукції, виконання норм харчування, а також дасть змогу впровадити єдине циклічне меню у школах і, водночас, забезпечить ефективне і прозоре використання бюджетних коштів.</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 xml:space="preserve">Державою гарантується забезпечення безкоштовним харчуванням дітей </w:t>
      </w:r>
      <w:r w:rsidRPr="000E1A49">
        <w:rPr>
          <w:lang w:val="uk-UA"/>
        </w:rPr>
        <w:t>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закладах дошкільної та загальної середньої освіти Бучанської міської об’єднаної територіальної громади.</w:t>
      </w:r>
    </w:p>
    <w:p w:rsidR="002A10AB" w:rsidRPr="000E1A49" w:rsidRDefault="002A10AB" w:rsidP="002A10AB">
      <w:pPr>
        <w:spacing w:after="0" w:line="240" w:lineRule="auto"/>
        <w:ind w:firstLine="708"/>
        <w:jc w:val="both"/>
        <w:rPr>
          <w:rFonts w:ascii="Times New Roman" w:hAnsi="Times New Roman" w:cs="Times New Roman"/>
          <w:sz w:val="24"/>
          <w:szCs w:val="24"/>
          <w:bdr w:val="none" w:sz="0" w:space="0" w:color="auto" w:frame="1"/>
          <w:shd w:val="clear" w:color="auto" w:fill="FFFFFF"/>
          <w:lang w:val="uk-UA"/>
        </w:rPr>
      </w:pPr>
      <w:r w:rsidRPr="000E1A49">
        <w:rPr>
          <w:rFonts w:ascii="Times New Roman" w:eastAsia="Calibri" w:hAnsi="Times New Roman" w:cs="Times New Roman"/>
          <w:sz w:val="24"/>
          <w:szCs w:val="24"/>
          <w:lang w:val="uk-UA"/>
        </w:rPr>
        <w:t>Відповідно до рішення виконавчого комітету Бучанської міської ради, за кошти з місцевого бюджету забезпечено безкоштовне харчування дітей, загиблих (померлих) учасників АТО/ООС або, стали особами з інвалідністю; дітей, батьки, або особи, що їх замінюють, є учасниками АТО/ООС; дітей, батьки, або особи, що їх замінюють, є постраждалими учасниками Революції Гідності, у</w:t>
      </w:r>
      <w:r w:rsidRPr="000E1A49">
        <w:rPr>
          <w:rFonts w:ascii="Times New Roman" w:hAnsi="Times New Roman" w:cs="Times New Roman"/>
          <w:sz w:val="24"/>
          <w:szCs w:val="24"/>
          <w:lang w:val="uk-UA"/>
        </w:rPr>
        <w:t xml:space="preserve">чнів 1 – 4 класів з числа дітей з інвалідністю; </w:t>
      </w:r>
      <w:r w:rsidRPr="000E1A49">
        <w:rPr>
          <w:rFonts w:ascii="Times New Roman" w:hAnsi="Times New Roman" w:cs="Times New Roman"/>
          <w:sz w:val="24"/>
          <w:szCs w:val="24"/>
          <w:bdr w:val="none" w:sz="0" w:space="0" w:color="auto" w:frame="1"/>
          <w:shd w:val="clear" w:color="auto" w:fill="FFFFFF"/>
          <w:lang w:val="uk-UA"/>
        </w:rPr>
        <w:t>учнів 1-4 класів, які навчаються у сільській місцевості</w:t>
      </w:r>
      <w:r w:rsidRPr="000E1A49">
        <w:rPr>
          <w:rFonts w:ascii="Times New Roman" w:eastAsia="Times New Roman" w:hAnsi="Times New Roman" w:cs="Times New Roman"/>
          <w:sz w:val="24"/>
          <w:szCs w:val="24"/>
          <w:bdr w:val="none" w:sz="0" w:space="0" w:color="auto" w:frame="1"/>
          <w:lang w:val="uk-UA"/>
        </w:rPr>
        <w:t xml:space="preserve"> (за виключенням пільгової категорії, які харчуються безкоштовно за кошти місцевого бюджету)</w:t>
      </w:r>
      <w:r w:rsidRPr="000E1A49">
        <w:rPr>
          <w:rFonts w:ascii="Times New Roman" w:hAnsi="Times New Roman" w:cs="Times New Roman"/>
          <w:sz w:val="24"/>
          <w:szCs w:val="24"/>
          <w:bdr w:val="none" w:sz="0" w:space="0" w:color="auto" w:frame="1"/>
          <w:shd w:val="clear" w:color="auto" w:fill="FFFFFF"/>
          <w:lang w:val="uk-UA"/>
        </w:rPr>
        <w:t>. Д</w:t>
      </w:r>
      <w:r w:rsidRPr="000E1A49">
        <w:rPr>
          <w:rFonts w:ascii="Times New Roman" w:hAnsi="Times New Roman" w:cs="Times New Roman"/>
          <w:sz w:val="24"/>
          <w:szCs w:val="24"/>
          <w:lang w:val="uk-UA"/>
        </w:rPr>
        <w:t>іти, батьки яких загиблі (померлі) учасники АТО/ООС забезпечені обідом під час відвідування групи продовженого дня.</w:t>
      </w:r>
    </w:p>
    <w:p w:rsidR="002A10AB" w:rsidRPr="000E1A49" w:rsidRDefault="002A10AB" w:rsidP="002A10AB">
      <w:pPr>
        <w:spacing w:after="0" w:line="240" w:lineRule="auto"/>
        <w:ind w:firstLine="708"/>
        <w:jc w:val="both"/>
        <w:rPr>
          <w:rFonts w:ascii="Times New Roman" w:hAnsi="Times New Roman" w:cs="Times New Roman"/>
          <w:sz w:val="24"/>
          <w:szCs w:val="24"/>
          <w:bdr w:val="none" w:sz="0" w:space="0" w:color="auto" w:frame="1"/>
          <w:shd w:val="clear" w:color="auto" w:fill="FFFFFF"/>
          <w:lang w:val="uk-UA"/>
        </w:rPr>
      </w:pPr>
      <w:r w:rsidRPr="000E1A49">
        <w:rPr>
          <w:rFonts w:ascii="Times New Roman" w:hAnsi="Times New Roman" w:cs="Times New Roman"/>
          <w:sz w:val="24"/>
          <w:szCs w:val="24"/>
          <w:lang w:val="uk-UA"/>
        </w:rPr>
        <w:t>Пільгові умови оплати за харчування (50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надаються вихованцям закладів дошкільної освіти за пільговими категоріями: дітям </w:t>
      </w:r>
      <w:r w:rsidRPr="000E1A49">
        <w:rPr>
          <w:rFonts w:ascii="Times New Roman" w:eastAsia="Calibri" w:hAnsi="Times New Roman" w:cs="Times New Roman"/>
          <w:sz w:val="24"/>
          <w:szCs w:val="24"/>
          <w:lang w:val="uk-UA"/>
        </w:rPr>
        <w:t>із багатодітних сімей; дітям 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Бучанської міської ради.</w:t>
      </w:r>
      <w:r w:rsidRPr="000E1A49">
        <w:rPr>
          <w:rFonts w:ascii="Times New Roman" w:hAnsi="Times New Roman" w:cs="Times New Roman"/>
          <w:sz w:val="24"/>
          <w:szCs w:val="24"/>
          <w:bdr w:val="none" w:sz="0" w:space="0" w:color="auto" w:frame="1"/>
          <w:shd w:val="clear" w:color="auto" w:fill="FFFFFF"/>
          <w:lang w:val="uk-UA"/>
        </w:rPr>
        <w:t xml:space="preserve">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На особливу увагу заслуговують діти із хронічними захворюваннями; таким дітям рекомендується призначати дієтичне харчування. Дієтичне харчування дітям призначається лікарем. Списки дітей на дієтичне харчування складають при прийомі їх до закладу освіти та на початок навчального року. Для дітей, які перебувають на диспансерному обліку і потребують дієтичного харчування організовано дієтичне харчування: передбачається зміна технології приготування страв (готуються тушковані, варені, протерті страви). </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lang w:val="uk-UA"/>
        </w:rPr>
        <w:t>Показниками правильної організації харчування є показники здоров'я дітей, відсутність спалахів гострих кишкових інфекцій і харчових отруєнь, ступінь фізичного розвитку дітей за результатами антропометричних вимірювань.</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bdr w:val="none" w:sz="0" w:space="0" w:color="auto" w:frame="1"/>
          <w:shd w:val="clear" w:color="auto" w:fill="FFFFFF"/>
          <w:lang w:val="uk-UA"/>
        </w:rPr>
        <w:t>Тому, організація харчування дітей у закладах дошкільної та загальної середньої освіти Бучанської міської об’єднаної територіальної громади (далі ЗДО та ЗЗСО Бучанської МОТГ)  належить до пріоритетних завдань органів місцевого самоврядування.</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Виконавчий комітет</w:t>
      </w:r>
      <w:r w:rsidRPr="000E1A49">
        <w:rPr>
          <w:rStyle w:val="aa"/>
          <w:bdr w:val="none" w:sz="0" w:space="0" w:color="auto" w:frame="1"/>
          <w:shd w:val="clear" w:color="auto" w:fill="FFFFFF"/>
        </w:rPr>
        <w:t> </w:t>
      </w:r>
      <w:r w:rsidRPr="00F32B86">
        <w:rPr>
          <w:rStyle w:val="aa"/>
          <w:i w:val="0"/>
          <w:bdr w:val="none" w:sz="0" w:space="0" w:color="auto" w:frame="1"/>
          <w:shd w:val="clear" w:color="auto" w:fill="FFFFFF"/>
          <w:lang w:val="uk-UA"/>
        </w:rPr>
        <w:t>Бучанської міської ради, Відділ освіти Бучанської міської ради т</w:t>
      </w:r>
      <w:r w:rsidRPr="000E1A49">
        <w:rPr>
          <w:bdr w:val="none" w:sz="0" w:space="0" w:color="auto" w:frame="1"/>
          <w:shd w:val="clear" w:color="auto" w:fill="FFFFFF"/>
          <w:lang w:val="uk-UA"/>
        </w:rPr>
        <w:t>а</w:t>
      </w:r>
      <w:r w:rsidRPr="000E1A49">
        <w:rPr>
          <w:i/>
          <w:bdr w:val="none" w:sz="0" w:space="0" w:color="auto" w:frame="1"/>
          <w:shd w:val="clear" w:color="auto" w:fill="FFFFFF"/>
          <w:lang w:val="uk-UA"/>
        </w:rPr>
        <w:t xml:space="preserve"> </w:t>
      </w:r>
      <w:r w:rsidRPr="000E1A49">
        <w:rPr>
          <w:bdr w:val="none" w:sz="0" w:space="0" w:color="auto" w:frame="1"/>
          <w:shd w:val="clear" w:color="auto" w:fill="FFFFFF"/>
          <w:lang w:val="uk-UA"/>
        </w:rPr>
        <w:t>керівники закладів освіти забезпечують координацію процесу організації харчування, контроль за харчовими нормами і якістю продукції, яка надходить до харчоблоків дитячих садків та шкільних їдалень, організацію безкоштовного харчування вихованців та учнів пільгових категорій відповідно до статті 5 Закону України «Про охорону дитинства».</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bCs/>
          <w:sz w:val="24"/>
          <w:szCs w:val="24"/>
          <w:lang w:val="uk-UA"/>
        </w:rPr>
        <w:t xml:space="preserve">Усі заклади дошкільної освіти </w:t>
      </w:r>
      <w:r w:rsidRPr="000E1A49">
        <w:rPr>
          <w:rFonts w:ascii="Times New Roman" w:hAnsi="Times New Roman" w:cs="Times New Roman"/>
          <w:sz w:val="24"/>
          <w:szCs w:val="24"/>
          <w:lang w:val="uk-UA"/>
        </w:rPr>
        <w:t xml:space="preserve">Бучанської міської об’єднаної територіальної громади (далі – ЗДО) протягом навчального року забезпечуються якісними продуктами </w:t>
      </w:r>
      <w:r w:rsidRPr="000E1A49">
        <w:rPr>
          <w:rFonts w:ascii="Times New Roman" w:hAnsi="Times New Roman" w:cs="Times New Roman"/>
          <w:sz w:val="24"/>
          <w:szCs w:val="24"/>
          <w:lang w:val="uk-UA"/>
        </w:rPr>
        <w:lastRenderedPageBreak/>
        <w:t xml:space="preserve">харчування постачальників, які були визначені за результатами торгів (тендерів), які організовує та проводить Відділ освіти. </w:t>
      </w:r>
      <w:r w:rsidRPr="000E1A49">
        <w:rPr>
          <w:rFonts w:ascii="Times New Roman" w:hAnsi="Times New Roman" w:cs="Times New Roman"/>
          <w:sz w:val="24"/>
          <w:szCs w:val="24"/>
        </w:rPr>
        <w:t xml:space="preserve">У </w:t>
      </w:r>
      <w:proofErr w:type="spellStart"/>
      <w:r w:rsidRPr="000E1A49">
        <w:rPr>
          <w:rFonts w:ascii="Times New Roman" w:hAnsi="Times New Roman" w:cs="Times New Roman"/>
          <w:sz w:val="24"/>
          <w:szCs w:val="24"/>
        </w:rPr>
        <w:t>постачальників</w:t>
      </w:r>
      <w:proofErr w:type="spellEnd"/>
      <w:r w:rsidRPr="000E1A49">
        <w:rPr>
          <w:rFonts w:ascii="Times New Roman" w:hAnsi="Times New Roman" w:cs="Times New Roman"/>
          <w:sz w:val="24"/>
          <w:szCs w:val="24"/>
        </w:rPr>
        <w:t xml:space="preserve"> в </w:t>
      </w:r>
      <w:proofErr w:type="spellStart"/>
      <w:r w:rsidRPr="000E1A49">
        <w:rPr>
          <w:rFonts w:ascii="Times New Roman" w:hAnsi="Times New Roman" w:cs="Times New Roman"/>
          <w:sz w:val="24"/>
          <w:szCs w:val="24"/>
        </w:rPr>
        <w:t>наявності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всі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необхідні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супроводжуючі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документи</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сертифікати</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якості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декларації</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виробника</w:t>
      </w:r>
      <w:proofErr w:type="spellEnd"/>
      <w:r w:rsidRPr="000E1A49">
        <w:rPr>
          <w:rFonts w:ascii="Times New Roman" w:hAnsi="Times New Roman" w:cs="Times New Roman"/>
          <w:sz w:val="24"/>
          <w:szCs w:val="24"/>
          <w:lang w:val="uk-UA"/>
        </w:rPr>
        <w:t>.</w:t>
      </w:r>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Централізована</w:t>
      </w:r>
      <w:proofErr w:type="spellEnd"/>
      <w:r w:rsidRPr="000E1A49">
        <w:rPr>
          <w:rFonts w:ascii="Times New Roman" w:hAnsi="Times New Roman" w:cs="Times New Roman"/>
          <w:sz w:val="24"/>
          <w:szCs w:val="24"/>
        </w:rPr>
        <w:t xml:space="preserve"> доставка </w:t>
      </w:r>
      <w:proofErr w:type="spellStart"/>
      <w:r w:rsidRPr="000E1A49">
        <w:rPr>
          <w:rFonts w:ascii="Times New Roman" w:hAnsi="Times New Roman" w:cs="Times New Roman"/>
          <w:sz w:val="24"/>
          <w:szCs w:val="24"/>
        </w:rPr>
        <w:t>продуктів</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харчування</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здійснювалась</w:t>
      </w:r>
      <w:proofErr w:type="spellEnd"/>
      <w:r w:rsidRPr="000E1A49">
        <w:rPr>
          <w:rFonts w:ascii="Times New Roman" w:hAnsi="Times New Roman" w:cs="Times New Roman"/>
          <w:sz w:val="24"/>
          <w:szCs w:val="24"/>
        </w:rPr>
        <w:t xml:space="preserve"> за </w:t>
      </w:r>
      <w:proofErr w:type="spellStart"/>
      <w:r w:rsidRPr="000E1A49">
        <w:rPr>
          <w:rFonts w:ascii="Times New Roman" w:hAnsi="Times New Roman" w:cs="Times New Roman"/>
          <w:sz w:val="24"/>
          <w:szCs w:val="24"/>
        </w:rPr>
        <w:t>графіком</w:t>
      </w:r>
      <w:proofErr w:type="spellEnd"/>
      <w:r w:rsidRPr="000E1A49">
        <w:rPr>
          <w:rFonts w:ascii="Times New Roman" w:hAnsi="Times New Roman" w:cs="Times New Roman"/>
          <w:sz w:val="24"/>
          <w:szCs w:val="24"/>
        </w:rPr>
        <w:t xml:space="preserve"> доставки</w:t>
      </w:r>
      <w:r w:rsidRPr="000E1A49">
        <w:rPr>
          <w:rFonts w:ascii="Times New Roman" w:hAnsi="Times New Roman" w:cs="Times New Roman"/>
          <w:sz w:val="24"/>
          <w:szCs w:val="24"/>
          <w:lang w:val="uk-UA"/>
        </w:rPr>
        <w:t xml:space="preserve"> (відповідно до умов, зазначених в тендерній документації)</w:t>
      </w:r>
      <w:r w:rsidRPr="000E1A49">
        <w:rPr>
          <w:rFonts w:ascii="Times New Roman" w:hAnsi="Times New Roman" w:cs="Times New Roman"/>
          <w:sz w:val="24"/>
          <w:szCs w:val="24"/>
        </w:rPr>
        <w:t xml:space="preserve">. </w:t>
      </w:r>
      <w:r w:rsidRPr="000E1A49">
        <w:rPr>
          <w:rFonts w:ascii="Times New Roman" w:hAnsi="Times New Roman" w:cs="Times New Roman"/>
          <w:sz w:val="24"/>
          <w:szCs w:val="24"/>
          <w:lang w:val="uk-UA"/>
        </w:rPr>
        <w:t>Заклади дошкільної освіти мають обладнані харчоблоки, технологічне обладнання, яке уже потребує часткової заміни та поповнення. Також необхідно проводити ремонт харчоблоків та вентиляційних систем. Нагальною лишається проблема забезпечення чистою питною водою. У 2 ЗДО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Бучанського НВК «</w:t>
      </w:r>
      <w:proofErr w:type="spellStart"/>
      <w:r w:rsidRPr="000E1A49">
        <w:rPr>
          <w:rFonts w:ascii="Times New Roman" w:hAnsi="Times New Roman" w:cs="Times New Roman"/>
          <w:sz w:val="24"/>
          <w:szCs w:val="24"/>
          <w:lang w:val="uk-UA"/>
        </w:rPr>
        <w:t>Берзіка</w:t>
      </w:r>
      <w:proofErr w:type="spellEnd"/>
      <w:r w:rsidRPr="000E1A49">
        <w:rPr>
          <w:rFonts w:ascii="Times New Roman" w:hAnsi="Times New Roman" w:cs="Times New Roman"/>
          <w:sz w:val="24"/>
          <w:szCs w:val="24"/>
          <w:lang w:val="uk-UA"/>
        </w:rPr>
        <w:t>», Бучанський ЗДО №5 «</w:t>
      </w:r>
      <w:proofErr w:type="spellStart"/>
      <w:r w:rsidRPr="000E1A49">
        <w:rPr>
          <w:rFonts w:ascii="Times New Roman" w:hAnsi="Times New Roman" w:cs="Times New Roman"/>
          <w:sz w:val="24"/>
          <w:szCs w:val="24"/>
          <w:lang w:val="uk-UA"/>
        </w:rPr>
        <w:t>Капітошка</w:t>
      </w:r>
      <w:proofErr w:type="spellEnd"/>
      <w:r w:rsidRPr="000E1A49">
        <w:rPr>
          <w:rFonts w:ascii="Times New Roman" w:hAnsi="Times New Roman" w:cs="Times New Roman"/>
          <w:sz w:val="24"/>
          <w:szCs w:val="24"/>
          <w:lang w:val="uk-UA"/>
        </w:rPr>
        <w:t>» для харчування Бучанського ЗДО №7 «Перлинка».  Для цих закладів  комунальним підприємством громадського харчування «</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Бучанської міської ради (далі - КПГХ «</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xml:space="preserve">») організовано перевезення готової гарячої їжі. Однак, існує необхідність у закупівлі обладнаного спеціалізованого автотранспорту для перевезення готової гарячої їжі та продукції та введення до штату експедитора.    </w:t>
      </w:r>
    </w:p>
    <w:p w:rsidR="002A10AB" w:rsidRPr="000E1A49" w:rsidRDefault="002A10AB" w:rsidP="002A10AB">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 xml:space="preserve">В усіх ЗДО вихованці забезпечені 3-разовим харчуванням (сніданок, обід, полуденок). Заклади дошкільної освіти мають затверджені примірні двотижневі меню на зимово-весняний та </w:t>
      </w:r>
      <w:proofErr w:type="spellStart"/>
      <w:r w:rsidRPr="000E1A49">
        <w:rPr>
          <w:rFonts w:ascii="Times New Roman" w:hAnsi="Times New Roman" w:cs="Times New Roman"/>
          <w:sz w:val="24"/>
          <w:szCs w:val="24"/>
          <w:lang w:val="uk-UA"/>
        </w:rPr>
        <w:t>літньо</w:t>
      </w:r>
      <w:proofErr w:type="spellEnd"/>
      <w:r w:rsidRPr="000E1A49">
        <w:rPr>
          <w:rFonts w:ascii="Times New Roman" w:hAnsi="Times New Roman" w:cs="Times New Roman"/>
          <w:sz w:val="24"/>
          <w:szCs w:val="24"/>
          <w:lang w:val="uk-UA"/>
        </w:rPr>
        <w:t xml:space="preserve">-осінній періоди.   </w:t>
      </w:r>
    </w:p>
    <w:p w:rsidR="002A10AB" w:rsidRPr="000E1A49" w:rsidRDefault="002A10AB" w:rsidP="002A10AB">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Середня вартість харчування дітей у ЗДО, затверджена рішеннями виконавчого комітету, у 2020 році становить: дл</w:t>
      </w:r>
      <w:r>
        <w:rPr>
          <w:rFonts w:ascii="Times New Roman" w:hAnsi="Times New Roman" w:cs="Times New Roman"/>
          <w:sz w:val="24"/>
          <w:szCs w:val="24"/>
          <w:lang w:val="uk-UA"/>
        </w:rPr>
        <w:t>я дітей раннього віку 26,00 грн</w:t>
      </w:r>
      <w:r w:rsidRPr="000E1A49">
        <w:rPr>
          <w:rFonts w:ascii="Times New Roman" w:hAnsi="Times New Roman" w:cs="Times New Roman"/>
          <w:sz w:val="24"/>
          <w:szCs w:val="24"/>
          <w:lang w:val="uk-UA"/>
        </w:rPr>
        <w:t xml:space="preserve">, для дітей дошкільного віку 34,00 грн. </w:t>
      </w:r>
      <w:r w:rsidRPr="000E1A49">
        <w:rPr>
          <w:rFonts w:ascii="Times New Roman" w:eastAsia="Times New Roman" w:hAnsi="Times New Roman" w:cs="Times New Roman"/>
          <w:sz w:val="24"/>
          <w:szCs w:val="24"/>
          <w:lang w:val="uk-UA"/>
        </w:rPr>
        <w:t xml:space="preserve">Рішенням виконавчого комітету Бучанської міської ради затверджуються грошові норми харчування для вихованців закладів дошкільної освіти з розрахунку: </w:t>
      </w:r>
      <w:r w:rsidRPr="000E1A49">
        <w:rPr>
          <w:rFonts w:ascii="Times New Roman" w:hAnsi="Times New Roman" w:cs="Times New Roman"/>
          <w:sz w:val="24"/>
          <w:szCs w:val="24"/>
          <w:lang w:val="uk-UA"/>
        </w:rPr>
        <w:t>для м.</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Буча: 10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від загальної варто</w:t>
      </w:r>
      <w:r>
        <w:rPr>
          <w:rFonts w:ascii="Times New Roman" w:hAnsi="Times New Roman" w:cs="Times New Roman"/>
          <w:sz w:val="24"/>
          <w:szCs w:val="24"/>
          <w:lang w:val="uk-UA"/>
        </w:rPr>
        <w:t xml:space="preserve">сті - кошти місцевого бюджету, </w:t>
      </w:r>
      <w:r w:rsidRPr="000E1A49">
        <w:rPr>
          <w:rFonts w:ascii="Times New Roman" w:hAnsi="Times New Roman" w:cs="Times New Roman"/>
          <w:sz w:val="24"/>
          <w:szCs w:val="24"/>
          <w:lang w:val="uk-UA"/>
        </w:rPr>
        <w:t>90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від загальної вартості - батьківська плата; для сіл </w:t>
      </w:r>
      <w:proofErr w:type="spellStart"/>
      <w:r w:rsidRPr="000E1A49">
        <w:rPr>
          <w:rFonts w:ascii="Times New Roman" w:hAnsi="Times New Roman" w:cs="Times New Roman"/>
          <w:sz w:val="24"/>
          <w:szCs w:val="24"/>
          <w:lang w:val="uk-UA"/>
        </w:rPr>
        <w:t>Блиставиця</w:t>
      </w:r>
      <w:proofErr w:type="spellEnd"/>
      <w:r w:rsidRPr="000E1A49">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lang w:val="uk-UA"/>
        </w:rPr>
        <w:t>Гаврилівка</w:t>
      </w:r>
      <w:proofErr w:type="spellEnd"/>
      <w:r w:rsidRPr="000E1A49">
        <w:rPr>
          <w:rFonts w:ascii="Times New Roman" w:hAnsi="Times New Roman" w:cs="Times New Roman"/>
          <w:sz w:val="24"/>
          <w:szCs w:val="24"/>
          <w:lang w:val="uk-UA"/>
        </w:rPr>
        <w:t>, Луб’янка: 60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від загальної вартості - кошти місцевого бюджету, 40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від загальної вартості - батьківська плата. </w:t>
      </w:r>
      <w:r>
        <w:rPr>
          <w:rFonts w:ascii="Times New Roman" w:hAnsi="Times New Roman" w:cs="Times New Roman"/>
          <w:sz w:val="24"/>
          <w:szCs w:val="24"/>
          <w:lang w:val="uk-UA"/>
        </w:rPr>
        <w:t xml:space="preserve">Грошова норма дає можливість виконання забезпечити виконання натуральних норм харчування на </w:t>
      </w:r>
      <w:r w:rsidRPr="000E1A49">
        <w:rPr>
          <w:rFonts w:ascii="Times New Roman" w:hAnsi="Times New Roman" w:cs="Times New Roman"/>
          <w:sz w:val="24"/>
          <w:szCs w:val="24"/>
          <w:lang w:val="uk-UA"/>
        </w:rPr>
        <w:t>– 74</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На літній оздоровчий період для організації додаткового </w:t>
      </w:r>
      <w:r>
        <w:rPr>
          <w:rFonts w:ascii="Times New Roman" w:hAnsi="Times New Roman" w:cs="Times New Roman"/>
          <w:sz w:val="24"/>
          <w:szCs w:val="24"/>
          <w:lang w:val="uk-UA"/>
        </w:rPr>
        <w:t xml:space="preserve">прийому їжі – другого сніданку </w:t>
      </w:r>
      <w:r w:rsidRPr="000E1A49">
        <w:rPr>
          <w:rFonts w:ascii="Times New Roman" w:hAnsi="Times New Roman" w:cs="Times New Roman"/>
          <w:sz w:val="24"/>
          <w:szCs w:val="24"/>
          <w:lang w:val="uk-UA"/>
        </w:rPr>
        <w:t>у вигляді фруктів, соків, вартість харчування збільшено на 10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відповідно до Інструкції з організації харчування у дошкільних навчальних закладах.</w:t>
      </w:r>
    </w:p>
    <w:p w:rsidR="002A10AB" w:rsidRPr="000E1A49" w:rsidRDefault="002A10AB" w:rsidP="002A10AB">
      <w:pPr>
        <w:tabs>
          <w:tab w:val="left" w:pos="540"/>
        </w:tabs>
        <w:autoSpaceDE w:val="0"/>
        <w:autoSpaceDN w:val="0"/>
        <w:adjustRightInd w:val="0"/>
        <w:spacing w:after="0" w:line="240" w:lineRule="auto"/>
        <w:jc w:val="both"/>
        <w:rPr>
          <w:rFonts w:ascii="Times New Roman" w:eastAsia="Calibri" w:hAnsi="Times New Roman" w:cs="Times New Roman"/>
          <w:sz w:val="24"/>
          <w:szCs w:val="24"/>
          <w:lang w:val="uk-UA"/>
        </w:rPr>
      </w:pPr>
      <w:r w:rsidRPr="000E1A49">
        <w:rPr>
          <w:rFonts w:ascii="Times New Roman" w:eastAsia="Times New Roman" w:hAnsi="Times New Roman" w:cs="Times New Roman"/>
          <w:spacing w:val="-10"/>
          <w:sz w:val="24"/>
          <w:szCs w:val="24"/>
          <w:lang w:val="uk-UA"/>
        </w:rPr>
        <w:tab/>
      </w:r>
      <w:r w:rsidRPr="000E1A49">
        <w:rPr>
          <w:rFonts w:ascii="Times New Roman" w:eastAsia="Times New Roman" w:hAnsi="Times New Roman" w:cs="Times New Roman"/>
          <w:spacing w:val="-10"/>
          <w:sz w:val="24"/>
          <w:szCs w:val="24"/>
          <w:lang w:val="uk-UA"/>
        </w:rPr>
        <w:tab/>
        <w:t>Відповідно до рішення виконавчого комітету Бучанської міської ради безкоштовним харчуванням</w:t>
      </w:r>
      <w:r w:rsidRPr="000E1A49">
        <w:rPr>
          <w:rFonts w:ascii="Times New Roman" w:hAnsi="Times New Roman" w:cs="Times New Roman"/>
          <w:sz w:val="24"/>
          <w:szCs w:val="24"/>
          <w:lang w:val="uk-UA"/>
        </w:rPr>
        <w:t xml:space="preserve"> (100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та пільговими (50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умовами оплати за харчування у закладах дошкільної освіти забезпечено 594 дітей пільгових категорій, з них: безкоштовне харчування – 378 дітей, пільгові умови оплати за харчування – 216 дітей.  </w:t>
      </w:r>
    </w:p>
    <w:p w:rsidR="002A10AB" w:rsidRPr="000E1A49" w:rsidRDefault="002A10AB" w:rsidP="002A10AB">
      <w:pPr>
        <w:pStyle w:val="a5"/>
        <w:shd w:val="clear" w:color="auto" w:fill="FFFFFF"/>
        <w:spacing w:before="0" w:beforeAutospacing="0" w:after="0" w:afterAutospacing="0"/>
        <w:ind w:firstLine="708"/>
        <w:jc w:val="both"/>
        <w:rPr>
          <w:lang w:val="uk-UA"/>
        </w:rPr>
      </w:pPr>
      <w:r w:rsidRPr="000E1A49">
        <w:rPr>
          <w:bdr w:val="none" w:sz="0" w:space="0" w:color="auto" w:frame="1"/>
          <w:shd w:val="clear" w:color="auto" w:fill="FFFFFF"/>
          <w:lang w:val="uk-UA"/>
        </w:rPr>
        <w:t>Усі 10 закладів</w:t>
      </w:r>
      <w:r w:rsidRPr="000E1A49">
        <w:rPr>
          <w:bdr w:val="none" w:sz="0" w:space="0" w:color="auto" w:frame="1"/>
          <w:shd w:val="clear" w:color="auto" w:fill="FFFFFF"/>
        </w:rPr>
        <w:t> </w:t>
      </w:r>
      <w:r w:rsidRPr="000E1A49">
        <w:rPr>
          <w:bdr w:val="none" w:sz="0" w:space="0" w:color="auto" w:frame="1"/>
          <w:shd w:val="clear" w:color="auto" w:fill="FFFFFF"/>
          <w:lang w:val="uk-UA"/>
        </w:rPr>
        <w:t xml:space="preserve">загальної середньої освіти </w:t>
      </w:r>
      <w:r w:rsidRPr="000E1A49">
        <w:rPr>
          <w:bCs/>
          <w:lang w:val="uk-UA"/>
        </w:rPr>
        <w:t>Бучанської міської об’єднаної територіальної громади (далі – ЗЗСО)</w:t>
      </w:r>
      <w:r w:rsidRPr="000E1A49">
        <w:rPr>
          <w:bdr w:val="none" w:sz="0" w:space="0" w:color="auto" w:frame="1"/>
          <w:shd w:val="clear" w:color="auto" w:fill="FFFFFF"/>
          <w:lang w:val="uk-UA"/>
        </w:rPr>
        <w:t xml:space="preserve"> мають облаштовані приміщення </w:t>
      </w:r>
      <w:proofErr w:type="spellStart"/>
      <w:r w:rsidRPr="000E1A49">
        <w:rPr>
          <w:bdr w:val="none" w:sz="0" w:space="0" w:color="auto" w:frame="1"/>
          <w:shd w:val="clear" w:color="auto" w:fill="FFFFFF"/>
          <w:lang w:val="uk-UA"/>
        </w:rPr>
        <w:t>їдалень</w:t>
      </w:r>
      <w:proofErr w:type="spellEnd"/>
      <w:r w:rsidRPr="000E1A49">
        <w:rPr>
          <w:bdr w:val="none" w:sz="0" w:space="0" w:color="auto" w:frame="1"/>
          <w:shd w:val="clear" w:color="auto" w:fill="FFFFFF"/>
          <w:lang w:val="uk-UA"/>
        </w:rPr>
        <w:t>, в яких створені відповідні умови для організації гарячого харчування учнів.</w:t>
      </w:r>
      <w:r w:rsidRPr="000E1A49">
        <w:rPr>
          <w:lang w:val="uk-UA"/>
        </w:rPr>
        <w:t xml:space="preserve">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За результатами торгів (тендерів), харчування дітей ЗЗСО організовується КПГХ «</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xml:space="preserve">» та відповідно до </w:t>
      </w:r>
      <w:proofErr w:type="spellStart"/>
      <w:r w:rsidRPr="000E1A49">
        <w:rPr>
          <w:rFonts w:ascii="Times New Roman" w:hAnsi="Times New Roman" w:cs="Times New Roman"/>
          <w:sz w:val="24"/>
          <w:szCs w:val="24"/>
          <w:lang w:val="uk-UA"/>
        </w:rPr>
        <w:t>заключеного</w:t>
      </w:r>
      <w:proofErr w:type="spellEnd"/>
      <w:r w:rsidRPr="000E1A49">
        <w:rPr>
          <w:rFonts w:ascii="Times New Roman" w:hAnsi="Times New Roman" w:cs="Times New Roman"/>
          <w:sz w:val="24"/>
          <w:szCs w:val="24"/>
          <w:lang w:val="uk-UA"/>
        </w:rPr>
        <w:t xml:space="preserve"> договору з підприємством про надання послуг з організації харчування учнів. У 7 ЗЗСО, на умовах договору, підприємство орендує харчоблоки для приготування страв та користування технологічним обладнанням. Однак, технологічне обладнання застаріле та потребує заміни. В усіх закладах у наявності буфетна продукція. Але для повноцінної діяльності шкільного буфету необхідно встановлення вітрин.  Підприємство на належному рівні забезпечує якісними продуктами харчування, асортиментом буфетної продукції. </w:t>
      </w:r>
      <w:r w:rsidRPr="000E1A49">
        <w:rPr>
          <w:rFonts w:ascii="Times New Roman" w:hAnsi="Times New Roman" w:cs="Times New Roman"/>
          <w:sz w:val="24"/>
          <w:szCs w:val="24"/>
        </w:rPr>
        <w:t xml:space="preserve">У </w:t>
      </w:r>
      <w:proofErr w:type="spellStart"/>
      <w:r w:rsidRPr="000E1A49">
        <w:rPr>
          <w:rFonts w:ascii="Times New Roman" w:hAnsi="Times New Roman" w:cs="Times New Roman"/>
          <w:sz w:val="24"/>
          <w:szCs w:val="24"/>
        </w:rPr>
        <w:t>наявності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всі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необхідні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супроводжуючі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документи</w:t>
      </w:r>
      <w:proofErr w:type="spellEnd"/>
      <w:r w:rsidRPr="000E1A49">
        <w:rPr>
          <w:rFonts w:ascii="Times New Roman" w:hAnsi="Times New Roman" w:cs="Times New Roman"/>
          <w:sz w:val="24"/>
          <w:szCs w:val="24"/>
          <w:lang w:val="uk-UA"/>
        </w:rPr>
        <w:t>,</w:t>
      </w:r>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сертифікати</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якості</w:t>
      </w:r>
      <w:proofErr w:type="spellEnd"/>
      <w:r w:rsidRPr="000E1A49">
        <w:rPr>
          <w:rFonts w:ascii="Times New Roman" w:hAnsi="Times New Roman" w:cs="Times New Roman"/>
          <w:sz w:val="24"/>
          <w:szCs w:val="24"/>
          <w:lang w:val="uk-UA"/>
        </w:rPr>
        <w:t xml:space="preserve">, дотримується термін зберігання та використання продуктів, технологія приготування страв. На контролі перебуває питання щодо дотримання натуральних норм харчування, що дає змогу забезпечити збалансованість харчування за складом основних інгредієнтів. </w:t>
      </w:r>
      <w:proofErr w:type="spellStart"/>
      <w:r w:rsidRPr="000E1A49">
        <w:rPr>
          <w:rFonts w:ascii="Times New Roman" w:hAnsi="Times New Roman" w:cs="Times New Roman"/>
          <w:sz w:val="24"/>
          <w:szCs w:val="24"/>
          <w:lang w:val="uk-UA"/>
        </w:rPr>
        <w:t>Віповідно</w:t>
      </w:r>
      <w:proofErr w:type="spellEnd"/>
      <w:r w:rsidRPr="000E1A49">
        <w:rPr>
          <w:rFonts w:ascii="Times New Roman" w:hAnsi="Times New Roman" w:cs="Times New Roman"/>
          <w:sz w:val="24"/>
          <w:szCs w:val="24"/>
          <w:lang w:val="uk-UA"/>
        </w:rPr>
        <w:t xml:space="preserve"> до натуральних норм харчування, керівником підприємства громадського харчування, що надає послуги з харчування дітей та керівником ЗЗСО затверджується двотижневе меню та погоджується територіальною </w:t>
      </w:r>
      <w:r w:rsidRPr="000E1A49">
        <w:rPr>
          <w:rFonts w:ascii="Times New Roman" w:hAnsi="Times New Roman" w:cs="Times New Roman"/>
          <w:sz w:val="24"/>
          <w:szCs w:val="24"/>
          <w:lang w:val="uk-UA"/>
        </w:rPr>
        <w:lastRenderedPageBreak/>
        <w:t xml:space="preserve">установою </w:t>
      </w:r>
      <w:proofErr w:type="spellStart"/>
      <w:r w:rsidRPr="000E1A49">
        <w:rPr>
          <w:rFonts w:ascii="Times New Roman" w:hAnsi="Times New Roman" w:cs="Times New Roman"/>
          <w:sz w:val="24"/>
          <w:szCs w:val="24"/>
          <w:lang w:val="uk-UA"/>
        </w:rPr>
        <w:t>Держпродспоживслужби</w:t>
      </w:r>
      <w:proofErr w:type="spellEnd"/>
      <w:r w:rsidRPr="000E1A49">
        <w:rPr>
          <w:rFonts w:ascii="Times New Roman" w:hAnsi="Times New Roman" w:cs="Times New Roman"/>
          <w:sz w:val="24"/>
          <w:szCs w:val="24"/>
          <w:lang w:val="uk-UA"/>
        </w:rPr>
        <w:t xml:space="preserve">, </w:t>
      </w:r>
      <w:r>
        <w:rPr>
          <w:rFonts w:ascii="Times New Roman" w:hAnsi="Times New Roman" w:cs="Times New Roman"/>
          <w:sz w:val="24"/>
          <w:szCs w:val="24"/>
          <w:lang w:val="uk-UA"/>
        </w:rPr>
        <w:t>в</w:t>
      </w:r>
      <w:r w:rsidRPr="000E1A49">
        <w:rPr>
          <w:rFonts w:ascii="Times New Roman" w:hAnsi="Times New Roman" w:cs="Times New Roman"/>
          <w:sz w:val="24"/>
          <w:szCs w:val="24"/>
          <w:lang w:val="uk-UA"/>
        </w:rPr>
        <w:t>ідділом освіти</w:t>
      </w:r>
      <w:r>
        <w:rPr>
          <w:rFonts w:ascii="Times New Roman" w:hAnsi="Times New Roman" w:cs="Times New Roman"/>
          <w:sz w:val="24"/>
          <w:szCs w:val="24"/>
          <w:lang w:val="uk-UA"/>
        </w:rPr>
        <w:t xml:space="preserve"> Бучанської міської ради. </w:t>
      </w:r>
      <w:r w:rsidRPr="000E1A49">
        <w:rPr>
          <w:rFonts w:ascii="Times New Roman" w:hAnsi="Times New Roman" w:cs="Times New Roman"/>
          <w:sz w:val="24"/>
          <w:szCs w:val="24"/>
          <w:lang w:val="uk-UA"/>
        </w:rPr>
        <w:t xml:space="preserve">За підписом керівника закладу та завідувачем виробництва харчоблоку ЗЗСО складається щоденне меню та меню-розклад. При цьому використовується приблизне двотижневе меню, «Збірник рецептур страв та кулінарних виробів» (технологічні картки), норми харчування, наявні продукти, продовольча сировина. В літній період, під час роботи пришкільних таборів з денним перебуванням дітей, складається меню-розкладка відповідно до вимог організації харчування під час оздоровчого періоду.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FB73A7">
        <w:rPr>
          <w:rFonts w:ascii="Times New Roman" w:eastAsia="Times New Roman" w:hAnsi="Times New Roman" w:cs="Times New Roman"/>
          <w:spacing w:val="-10"/>
          <w:sz w:val="24"/>
          <w:szCs w:val="24"/>
          <w:lang w:val="uk-UA"/>
        </w:rPr>
        <w:t xml:space="preserve">В усіх закладах, в цілому, харчоблоки, їдальні та буфети працюють з дотриманням чинного законодавства щодо організації харчування, режиму харчування, щоденного веденням обліку дітей, які отримують безкоштовне харчування та дітей, які харчувалися за рахунок батьків.  </w:t>
      </w:r>
      <w:r w:rsidRPr="00FB73A7">
        <w:rPr>
          <w:rFonts w:ascii="Times New Roman" w:hAnsi="Times New Roman" w:cs="Times New Roman"/>
          <w:sz w:val="24"/>
          <w:szCs w:val="24"/>
          <w:lang w:val="uk-UA"/>
        </w:rPr>
        <w:t>У 2 ЗЗСО</w:t>
      </w:r>
      <w:r w:rsidRPr="000E1A49">
        <w:rPr>
          <w:rFonts w:ascii="Times New Roman" w:hAnsi="Times New Roman" w:cs="Times New Roman"/>
          <w:sz w:val="24"/>
          <w:szCs w:val="24"/>
          <w:lang w:val="uk-UA"/>
        </w:rPr>
        <w:t xml:space="preserve"> відсутні харчоблоки та облаштовані місця для роздачі готової гарячої продукції. У зв’язку з цим, визначено базові заклади ЗЗСО, які організовують харчування учнів: Бучанський НВК №</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2 – для харчування учнів Бучанської ЗОШ № 1, Бучанський НВК № 3 для харчування учнів Бучанського НВК «Берізка». КПГХ «</w:t>
      </w:r>
      <w:proofErr w:type="spellStart"/>
      <w:r w:rsidRPr="000E1A49">
        <w:rPr>
          <w:rFonts w:ascii="Times New Roman" w:hAnsi="Times New Roman" w:cs="Times New Roman"/>
          <w:sz w:val="24"/>
          <w:szCs w:val="24"/>
          <w:lang w:val="uk-UA"/>
        </w:rPr>
        <w:t>Прордсервіс</w:t>
      </w:r>
      <w:proofErr w:type="spellEnd"/>
      <w:r w:rsidRPr="000E1A49">
        <w:rPr>
          <w:rFonts w:ascii="Times New Roman" w:hAnsi="Times New Roman" w:cs="Times New Roman"/>
          <w:sz w:val="24"/>
          <w:szCs w:val="24"/>
          <w:lang w:val="uk-UA"/>
        </w:rPr>
        <w:t xml:space="preserve">» організовує перевезення гарячого харчування.   </w:t>
      </w:r>
    </w:p>
    <w:p w:rsidR="002A10AB" w:rsidRPr="000E1A49" w:rsidRDefault="002A10AB" w:rsidP="002A10AB">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 xml:space="preserve">У 2020 році виділено кошти з місцевого бюджету у сумі </w:t>
      </w:r>
      <w:r w:rsidR="00C64EF4">
        <w:rPr>
          <w:rFonts w:ascii="Times New Roman" w:hAnsi="Times New Roman" w:cs="Times New Roman"/>
          <w:sz w:val="24"/>
          <w:szCs w:val="24"/>
          <w:lang w:val="uk-UA"/>
        </w:rPr>
        <w:t>2 643 991,00</w:t>
      </w:r>
      <w:r w:rsidRPr="000E1A49">
        <w:rPr>
          <w:rFonts w:ascii="Times New Roman" w:hAnsi="Times New Roman" w:cs="Times New Roman"/>
          <w:sz w:val="24"/>
          <w:szCs w:val="24"/>
          <w:lang w:val="uk-UA"/>
        </w:rPr>
        <w:t xml:space="preserve"> грн</w:t>
      </w:r>
      <w:r w:rsidR="000A2D51">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для організації та забезпечення безкоштовним гарячим харчуванням  дітей з числа  пільгових  категорій. Вартість надання послуг з харчування одного учня на день </w:t>
      </w:r>
      <w:r w:rsidRPr="000E1A49">
        <w:rPr>
          <w:rFonts w:ascii="Times New Roman" w:hAnsi="Times New Roman" w:cs="Times New Roman"/>
          <w:sz w:val="24"/>
          <w:szCs w:val="24"/>
        </w:rPr>
        <w:t>2</w:t>
      </w:r>
      <w:r w:rsidRPr="000E1A49">
        <w:rPr>
          <w:rFonts w:ascii="Times New Roman" w:hAnsi="Times New Roman" w:cs="Times New Roman"/>
          <w:sz w:val="24"/>
          <w:szCs w:val="24"/>
          <w:lang w:val="uk-UA"/>
        </w:rPr>
        <w:t>5</w:t>
      </w:r>
      <w:r w:rsidRPr="000E1A49">
        <w:rPr>
          <w:rFonts w:ascii="Times New Roman" w:hAnsi="Times New Roman" w:cs="Times New Roman"/>
          <w:sz w:val="24"/>
          <w:szCs w:val="24"/>
        </w:rPr>
        <w:t>,</w:t>
      </w:r>
      <w:r w:rsidRPr="000E1A49">
        <w:rPr>
          <w:rFonts w:ascii="Times New Roman" w:hAnsi="Times New Roman" w:cs="Times New Roman"/>
          <w:sz w:val="24"/>
          <w:szCs w:val="24"/>
          <w:lang w:val="uk-UA"/>
        </w:rPr>
        <w:t>00</w:t>
      </w:r>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грн</w:t>
      </w:r>
      <w:proofErr w:type="spellEnd"/>
      <w:r w:rsidR="00174106">
        <w:rPr>
          <w:rFonts w:ascii="Times New Roman" w:hAnsi="Times New Roman" w:cs="Times New Roman"/>
          <w:sz w:val="24"/>
          <w:szCs w:val="24"/>
          <w:lang w:val="uk-UA"/>
        </w:rPr>
        <w:t>.</w:t>
      </w:r>
      <w:r w:rsidRPr="000E1A49">
        <w:rPr>
          <w:rFonts w:ascii="Times New Roman" w:hAnsi="Times New Roman" w:cs="Times New Roman"/>
          <w:sz w:val="24"/>
          <w:szCs w:val="24"/>
        </w:rPr>
        <w:t xml:space="preserve"> </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100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за  рахунок  коштів  місцевого бюджету. Вартість надання послуг з харчування одного учня, який відвідує групу продо</w:t>
      </w:r>
      <w:r>
        <w:rPr>
          <w:rFonts w:ascii="Times New Roman" w:hAnsi="Times New Roman" w:cs="Times New Roman"/>
          <w:sz w:val="24"/>
          <w:szCs w:val="24"/>
          <w:lang w:val="uk-UA"/>
        </w:rPr>
        <w:t>вженого дня становить 10,00 грн</w:t>
      </w:r>
      <w:r w:rsidR="00271601">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100 %  за  рахунок  коштів  місцевого бюджету. </w:t>
      </w:r>
      <w:r>
        <w:rPr>
          <w:rFonts w:ascii="Times New Roman" w:hAnsi="Times New Roman" w:cs="Times New Roman"/>
          <w:sz w:val="24"/>
          <w:szCs w:val="24"/>
          <w:lang w:val="uk-UA"/>
        </w:rPr>
        <w:t xml:space="preserve">Грошова норма дає можливість виконання забезпечити виконання натуральних норм харчування на </w:t>
      </w:r>
      <w:r w:rsidRPr="000E1A49">
        <w:rPr>
          <w:rFonts w:ascii="Times New Roman" w:hAnsi="Times New Roman" w:cs="Times New Roman"/>
          <w:sz w:val="24"/>
          <w:szCs w:val="24"/>
          <w:lang w:val="uk-UA"/>
        </w:rPr>
        <w:t xml:space="preserve">– 90 %.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eastAsia="Times New Roman" w:hAnsi="Times New Roman" w:cs="Times New Roman"/>
          <w:spacing w:val="-10"/>
          <w:sz w:val="24"/>
          <w:szCs w:val="24"/>
          <w:lang w:val="uk-UA"/>
        </w:rPr>
        <w:t xml:space="preserve">Відповідно до рішення виконавчого комітету Бучанської міської ради безкоштовним харчуванням у закладах загальної середньої освіти охоплено 148 дітей пільгових категорій. </w:t>
      </w:r>
      <w:r w:rsidRPr="000E1A49">
        <w:rPr>
          <w:rFonts w:ascii="Times New Roman" w:hAnsi="Times New Roman" w:cs="Times New Roman"/>
          <w:sz w:val="24"/>
          <w:szCs w:val="24"/>
          <w:lang w:val="uk-UA"/>
        </w:rPr>
        <w:t xml:space="preserve">Отримують повноцінне гаряче харчування 371 учень 1-4 класів, які навчаються в закладах загальної середньої освіти  сіл: </w:t>
      </w:r>
      <w:proofErr w:type="spellStart"/>
      <w:r w:rsidRPr="000E1A49">
        <w:rPr>
          <w:rFonts w:ascii="Times New Roman" w:hAnsi="Times New Roman" w:cs="Times New Roman"/>
          <w:sz w:val="24"/>
          <w:szCs w:val="24"/>
          <w:lang w:val="uk-UA"/>
        </w:rPr>
        <w:t>Гаврилівка</w:t>
      </w:r>
      <w:proofErr w:type="spellEnd"/>
      <w:r w:rsidRPr="000E1A49">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lang w:val="uk-UA"/>
        </w:rPr>
        <w:t>Блиставиця</w:t>
      </w:r>
      <w:proofErr w:type="spellEnd"/>
      <w:r w:rsidRPr="000E1A49">
        <w:rPr>
          <w:rFonts w:ascii="Times New Roman" w:hAnsi="Times New Roman" w:cs="Times New Roman"/>
          <w:sz w:val="24"/>
          <w:szCs w:val="24"/>
          <w:lang w:val="uk-UA"/>
        </w:rPr>
        <w:t xml:space="preserve">, Луб’янка.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Для учнів 1-11 класів не пільгових категорій (понад 3000 учнів) та учнів, які відвідують групи продовженого дня (понад 300 учнів) харчування здійснюється за кошти батьків.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На харчоблоці не повинно бути зустрічних потоків сирої і готової продукції. Над плитою має бути витяжна вентиляція. Харчоблок повинен бути забезпечений достатньою кількістю холодної і гарячої проточної води. Кухня обладнується і оснащується технологічним і холодильним обладнанням, посудом різного розміру і призначення, засобами вимірювання, інвентарем. Під час приготування їжі необхідне забезпечення питної види відповідно до встановлених вимог. Однак, у закладах освіти є відхилення у мікробіологічному та фізико-хімічному складі питної води, що може спричиняти інфекційним захворюванням у дітей.  </w:t>
      </w:r>
      <w:r w:rsidRPr="000E1A49">
        <w:rPr>
          <w:rFonts w:ascii="Times New Roman" w:hAnsi="Times New Roman" w:cs="Times New Roman"/>
          <w:sz w:val="24"/>
          <w:szCs w:val="24"/>
          <w:lang w:val="uk-UA"/>
        </w:rPr>
        <w:tab/>
        <w:t xml:space="preserve">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На харчоблоці не допускається наявність побутових комах і гризунів. В закладах освіти дозволяються тільки механічні засоби боротьби з ними. Використовувати хімічні препарати мають право лише спеціалісти з дезінфекційної справи.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Відповідальність за організацію харчування, виконання норм харчування, за матеріально-технічний стан харчоблоку, їдальні, дотримання санітарного законодавства в оздоровчих закладах незалежно від їх підпорядкування, типів і форм власності, покладається на засновників (власників) і керівників цих закладів та на організації і підприємства, що забезпечують харчування дітей та постачають продукт харчування і продовольчу сировину.</w:t>
      </w:r>
    </w:p>
    <w:p w:rsidR="002A10AB"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Розробка Програми обумовлена необхідністю створення умов для організації повноцінного і якісного харчування дітей закладів освіти Бучанської міської об’єднаної територіальної громади.</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p>
    <w:p w:rsidR="002A10AB" w:rsidRPr="00DF67AC"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r w:rsidRPr="000E1A49">
        <w:rPr>
          <w:rFonts w:ascii="Times New Roman" w:hAnsi="Times New Roman" w:cs="Times New Roman"/>
          <w:b/>
          <w:bCs/>
          <w:sz w:val="24"/>
          <w:szCs w:val="24"/>
          <w:lang w:val="uk-UA"/>
        </w:rPr>
        <w:t>ІІ.</w:t>
      </w:r>
      <w:r w:rsidRPr="000E1A49">
        <w:rPr>
          <w:rFonts w:ascii="Times New Roman" w:hAnsi="Times New Roman" w:cs="Times New Roman"/>
          <w:bCs/>
          <w:sz w:val="24"/>
          <w:szCs w:val="24"/>
          <w:lang w:val="uk-UA"/>
        </w:rPr>
        <w:t xml:space="preserve"> </w:t>
      </w:r>
      <w:proofErr w:type="spellStart"/>
      <w:r w:rsidRPr="000E1A49">
        <w:rPr>
          <w:rFonts w:ascii="Times New Roman" w:hAnsi="Times New Roman" w:cs="Times New Roman"/>
          <w:b/>
          <w:sz w:val="24"/>
          <w:szCs w:val="24"/>
        </w:rPr>
        <w:t>Визначення</w:t>
      </w:r>
      <w:proofErr w:type="spellEnd"/>
      <w:r w:rsidRPr="000E1A49">
        <w:rPr>
          <w:rFonts w:ascii="Times New Roman" w:hAnsi="Times New Roman" w:cs="Times New Roman"/>
          <w:b/>
          <w:sz w:val="24"/>
          <w:szCs w:val="24"/>
        </w:rPr>
        <w:t xml:space="preserve"> проблем, на </w:t>
      </w:r>
      <w:proofErr w:type="spellStart"/>
      <w:r w:rsidRPr="000E1A49">
        <w:rPr>
          <w:rFonts w:ascii="Times New Roman" w:hAnsi="Times New Roman" w:cs="Times New Roman"/>
          <w:b/>
          <w:sz w:val="24"/>
          <w:szCs w:val="24"/>
        </w:rPr>
        <w:t>вирішення</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яких</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спрямована</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Програма</w:t>
      </w:r>
      <w:proofErr w:type="spellEnd"/>
      <w:r>
        <w:rPr>
          <w:rFonts w:ascii="Times New Roman" w:hAnsi="Times New Roman" w:cs="Times New Roman"/>
          <w:b/>
          <w:sz w:val="24"/>
          <w:szCs w:val="24"/>
          <w:lang w:val="uk-UA"/>
        </w:rPr>
        <w:t>:</w:t>
      </w:r>
    </w:p>
    <w:p w:rsidR="002A10AB" w:rsidRPr="000E1A49" w:rsidRDefault="002A10AB" w:rsidP="002A10AB">
      <w:pPr>
        <w:pStyle w:val="a4"/>
        <w:numPr>
          <w:ilvl w:val="0"/>
          <w:numId w:val="28"/>
        </w:numPr>
        <w:suppressLineNumbers/>
        <w:shd w:val="clear" w:color="auto" w:fill="FFFFFF"/>
        <w:suppressAutoHyphens/>
        <w:spacing w:after="0" w:line="240" w:lineRule="auto"/>
        <w:ind w:left="567" w:right="-81" w:hanging="567"/>
        <w:jc w:val="both"/>
        <w:outlineLvl w:val="0"/>
        <w:rPr>
          <w:rFonts w:ascii="Times New Roman" w:hAnsi="Times New Roman" w:cs="Times New Roman"/>
          <w:b/>
          <w:sz w:val="24"/>
          <w:szCs w:val="24"/>
          <w:lang w:val="uk-UA"/>
        </w:rPr>
      </w:pPr>
      <w:r w:rsidRPr="000E1A49">
        <w:rPr>
          <w:rFonts w:ascii="Times New Roman" w:hAnsi="Times New Roman" w:cs="Times New Roman"/>
          <w:spacing w:val="6"/>
          <w:sz w:val="24"/>
          <w:szCs w:val="24"/>
          <w:lang w:val="uk-UA"/>
        </w:rPr>
        <w:t xml:space="preserve">проведення </w:t>
      </w:r>
      <w:proofErr w:type="spellStart"/>
      <w:r w:rsidRPr="000E1A49">
        <w:rPr>
          <w:rFonts w:ascii="Times New Roman" w:hAnsi="Times New Roman" w:cs="Times New Roman"/>
          <w:spacing w:val="6"/>
          <w:sz w:val="24"/>
          <w:szCs w:val="24"/>
        </w:rPr>
        <w:t>реконструкції</w:t>
      </w:r>
      <w:proofErr w:type="spellEnd"/>
      <w:r w:rsidRPr="000E1A49">
        <w:rPr>
          <w:rFonts w:ascii="Times New Roman" w:hAnsi="Times New Roman" w:cs="Times New Roman"/>
          <w:spacing w:val="6"/>
          <w:sz w:val="24"/>
          <w:szCs w:val="24"/>
          <w:lang w:val="uk-UA"/>
        </w:rPr>
        <w:t xml:space="preserve">, </w:t>
      </w:r>
      <w:proofErr w:type="spellStart"/>
      <w:r w:rsidRPr="000E1A49">
        <w:rPr>
          <w:rFonts w:ascii="Times New Roman" w:hAnsi="Times New Roman" w:cs="Times New Roman"/>
          <w:spacing w:val="6"/>
          <w:sz w:val="24"/>
          <w:szCs w:val="24"/>
        </w:rPr>
        <w:t>капітального</w:t>
      </w:r>
      <w:proofErr w:type="spellEnd"/>
      <w:r w:rsidRPr="000E1A49">
        <w:rPr>
          <w:rFonts w:ascii="Times New Roman" w:hAnsi="Times New Roman" w:cs="Times New Roman"/>
          <w:spacing w:val="6"/>
          <w:sz w:val="24"/>
          <w:szCs w:val="24"/>
        </w:rPr>
        <w:t xml:space="preserve"> </w:t>
      </w:r>
      <w:r w:rsidRPr="000E1A49">
        <w:rPr>
          <w:rFonts w:ascii="Times New Roman" w:hAnsi="Times New Roman" w:cs="Times New Roman"/>
          <w:spacing w:val="6"/>
          <w:sz w:val="24"/>
          <w:szCs w:val="24"/>
          <w:lang w:val="uk-UA"/>
        </w:rPr>
        <w:t xml:space="preserve">та поточного </w:t>
      </w:r>
      <w:r w:rsidRPr="000E1A49">
        <w:rPr>
          <w:rFonts w:ascii="Times New Roman" w:hAnsi="Times New Roman" w:cs="Times New Roman"/>
          <w:spacing w:val="6"/>
          <w:sz w:val="24"/>
          <w:szCs w:val="24"/>
        </w:rPr>
        <w:t>ремонт</w:t>
      </w:r>
      <w:proofErr w:type="spellStart"/>
      <w:r w:rsidRPr="000E1A49">
        <w:rPr>
          <w:rFonts w:ascii="Times New Roman" w:hAnsi="Times New Roman" w:cs="Times New Roman"/>
          <w:spacing w:val="6"/>
          <w:sz w:val="24"/>
          <w:szCs w:val="24"/>
          <w:lang w:val="uk-UA"/>
        </w:rPr>
        <w:t>ів</w:t>
      </w:r>
      <w:proofErr w:type="spellEnd"/>
      <w:r w:rsidRPr="000E1A49">
        <w:rPr>
          <w:rFonts w:ascii="Times New Roman" w:hAnsi="Times New Roman" w:cs="Times New Roman"/>
          <w:spacing w:val="6"/>
          <w:sz w:val="24"/>
          <w:szCs w:val="24"/>
          <w:lang w:val="uk-UA"/>
        </w:rPr>
        <w:t xml:space="preserve"> харчоблоків закладів освіти та шкільних </w:t>
      </w:r>
      <w:proofErr w:type="spellStart"/>
      <w:r w:rsidRPr="000E1A49">
        <w:rPr>
          <w:rFonts w:ascii="Times New Roman" w:hAnsi="Times New Roman" w:cs="Times New Roman"/>
          <w:spacing w:val="6"/>
          <w:sz w:val="24"/>
          <w:szCs w:val="24"/>
          <w:lang w:val="uk-UA"/>
        </w:rPr>
        <w:t>їдалень</w:t>
      </w:r>
      <w:proofErr w:type="spellEnd"/>
      <w:r w:rsidRPr="000E1A49">
        <w:rPr>
          <w:rFonts w:ascii="Times New Roman" w:hAnsi="Times New Roman" w:cs="Times New Roman"/>
          <w:spacing w:val="6"/>
          <w:sz w:val="24"/>
          <w:szCs w:val="24"/>
          <w:lang w:val="uk-UA"/>
        </w:rPr>
        <w:t xml:space="preserve">; </w:t>
      </w:r>
    </w:p>
    <w:p w:rsidR="002A10AB" w:rsidRPr="000E1A49" w:rsidRDefault="002A10AB" w:rsidP="002A10AB">
      <w:pPr>
        <w:pStyle w:val="a4"/>
        <w:numPr>
          <w:ilvl w:val="0"/>
          <w:numId w:val="28"/>
        </w:numPr>
        <w:suppressLineNumbers/>
        <w:shd w:val="clear" w:color="auto" w:fill="FFFFFF"/>
        <w:tabs>
          <w:tab w:val="left" w:pos="-2410"/>
        </w:tabs>
        <w:suppressAutoHyphens/>
        <w:spacing w:after="0" w:line="240" w:lineRule="auto"/>
        <w:ind w:left="567" w:right="-81" w:hanging="567"/>
        <w:jc w:val="both"/>
        <w:outlineLvl w:val="0"/>
        <w:rPr>
          <w:rFonts w:ascii="Times New Roman" w:hAnsi="Times New Roman" w:cs="Times New Roman"/>
          <w:b/>
          <w:sz w:val="24"/>
          <w:szCs w:val="24"/>
          <w:lang w:val="uk-UA"/>
        </w:rPr>
      </w:pPr>
      <w:r w:rsidRPr="000E1A49">
        <w:rPr>
          <w:rFonts w:ascii="Times New Roman" w:hAnsi="Times New Roman" w:cs="Times New Roman"/>
          <w:spacing w:val="6"/>
          <w:sz w:val="24"/>
          <w:szCs w:val="24"/>
          <w:lang w:val="uk-UA"/>
        </w:rPr>
        <w:t xml:space="preserve">створення умов для </w:t>
      </w:r>
      <w:r w:rsidRPr="000E1A49">
        <w:rPr>
          <w:rFonts w:ascii="Times New Roman" w:hAnsi="Times New Roman" w:cs="Times New Roman"/>
          <w:sz w:val="24"/>
          <w:szCs w:val="24"/>
          <w:lang w:val="uk-UA"/>
        </w:rPr>
        <w:t xml:space="preserve">оновлення харчоблоків, шкільних їдалень, буфетів у закладах освіти сучасним технологічним та холодильним обладнанням забезпечення його утримання у робочому стані; </w:t>
      </w:r>
    </w:p>
    <w:p w:rsidR="002A10AB" w:rsidRPr="000E1A49" w:rsidRDefault="002A10AB" w:rsidP="002A10AB">
      <w:pPr>
        <w:pStyle w:val="a4"/>
        <w:numPr>
          <w:ilvl w:val="0"/>
          <w:numId w:val="28"/>
        </w:numPr>
        <w:suppressLineNumbers/>
        <w:shd w:val="clear" w:color="auto" w:fill="FFFFFF"/>
        <w:suppressAutoHyphens/>
        <w:spacing w:after="0" w:line="240" w:lineRule="auto"/>
        <w:ind w:left="567" w:right="-81" w:hanging="567"/>
        <w:outlineLvl w:val="0"/>
        <w:rPr>
          <w:rFonts w:ascii="Times New Roman" w:hAnsi="Times New Roman" w:cs="Times New Roman"/>
          <w:b/>
          <w:sz w:val="24"/>
          <w:szCs w:val="24"/>
          <w:lang w:val="uk-UA"/>
        </w:rPr>
      </w:pPr>
      <w:r w:rsidRPr="000E1A49">
        <w:rPr>
          <w:rFonts w:ascii="Times New Roman" w:hAnsi="Times New Roman" w:cs="Times New Roman"/>
          <w:sz w:val="24"/>
          <w:szCs w:val="24"/>
          <w:lang w:val="uk-UA"/>
        </w:rPr>
        <w:t>забезпечення виконання норм харчування дітей до 100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w:t>
      </w:r>
    </w:p>
    <w:p w:rsidR="002A10AB" w:rsidRPr="000E1A49" w:rsidRDefault="002A10AB" w:rsidP="002A10AB">
      <w:pPr>
        <w:pStyle w:val="a4"/>
        <w:suppressLineNumbers/>
        <w:shd w:val="clear" w:color="auto" w:fill="FFFFFF"/>
        <w:suppressAutoHyphens/>
        <w:spacing w:after="0" w:line="240" w:lineRule="auto"/>
        <w:ind w:left="567" w:right="-81"/>
        <w:outlineLvl w:val="0"/>
        <w:rPr>
          <w:rFonts w:ascii="Times New Roman" w:hAnsi="Times New Roman" w:cs="Times New Roman"/>
          <w:b/>
          <w:sz w:val="24"/>
          <w:szCs w:val="24"/>
          <w:lang w:val="uk-UA"/>
        </w:rPr>
      </w:pP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bCs/>
          <w:sz w:val="24"/>
          <w:szCs w:val="24"/>
          <w:bdr w:val="none" w:sz="0" w:space="0" w:color="auto" w:frame="1"/>
          <w:shd w:val="clear" w:color="auto" w:fill="FFFFFF"/>
          <w:lang w:val="uk-UA"/>
        </w:rPr>
      </w:pPr>
      <w:r w:rsidRPr="000E1A49">
        <w:rPr>
          <w:rFonts w:ascii="Times New Roman" w:hAnsi="Times New Roman" w:cs="Times New Roman"/>
          <w:b/>
          <w:sz w:val="24"/>
          <w:szCs w:val="24"/>
          <w:lang w:val="uk-UA"/>
        </w:rPr>
        <w:t xml:space="preserve">ІІІ. Мета </w:t>
      </w:r>
      <w:r w:rsidRPr="000E1A49">
        <w:rPr>
          <w:rFonts w:ascii="Times New Roman" w:hAnsi="Times New Roman" w:cs="Times New Roman"/>
          <w:b/>
          <w:bCs/>
          <w:sz w:val="24"/>
          <w:szCs w:val="24"/>
          <w:bdr w:val="none" w:sz="0" w:space="0" w:color="auto" w:frame="1"/>
          <w:shd w:val="clear" w:color="auto" w:fill="FFFFFF"/>
          <w:lang w:val="uk-UA"/>
        </w:rPr>
        <w:t>та основні завдання Програми</w:t>
      </w:r>
    </w:p>
    <w:p w:rsidR="002A10AB" w:rsidRPr="000E1A49"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rPr>
      </w:pP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 xml:space="preserve">Основна </w:t>
      </w:r>
      <w:r w:rsidRPr="000E1A49">
        <w:rPr>
          <w:b/>
          <w:bdr w:val="none" w:sz="0" w:space="0" w:color="auto" w:frame="1"/>
          <w:shd w:val="clear" w:color="auto" w:fill="FFFFFF"/>
          <w:lang w:val="uk-UA"/>
        </w:rPr>
        <w:t>мета Програми</w:t>
      </w:r>
      <w:r w:rsidRPr="000E1A49">
        <w:rPr>
          <w:bdr w:val="none" w:sz="0" w:space="0" w:color="auto" w:frame="1"/>
          <w:shd w:val="clear" w:color="auto" w:fill="FFFFFF"/>
          <w:lang w:val="uk-UA"/>
        </w:rPr>
        <w:t xml:space="preserve"> – </w:t>
      </w:r>
      <w:r w:rsidRPr="000E1A49">
        <w:rPr>
          <w:spacing w:val="6"/>
          <w:lang w:val="uk-UA"/>
        </w:rPr>
        <w:t xml:space="preserve">створення належних умов для безпечного харчування дітей у закладах освіти, </w:t>
      </w:r>
      <w:r w:rsidRPr="000E1A49">
        <w:rPr>
          <w:bdr w:val="none" w:sz="0" w:space="0" w:color="auto" w:frame="1"/>
          <w:shd w:val="clear" w:color="auto" w:fill="FFFFFF"/>
          <w:lang w:val="uk-UA"/>
        </w:rPr>
        <w:t xml:space="preserve">збереження їх здоров’я, підвищення рівня організації харчування, забезпечення дітей раціональним і якісним харчуванням, впровадження нових технологій приготування їжі й форм обслуговування </w:t>
      </w:r>
      <w:proofErr w:type="spellStart"/>
      <w:r w:rsidRPr="000E1A49">
        <w:rPr>
          <w:spacing w:val="6"/>
        </w:rPr>
        <w:t>вихованців</w:t>
      </w:r>
      <w:proofErr w:type="spellEnd"/>
      <w:r w:rsidRPr="000E1A49">
        <w:rPr>
          <w:spacing w:val="6"/>
        </w:rPr>
        <w:t xml:space="preserve"> та </w:t>
      </w:r>
      <w:proofErr w:type="spellStart"/>
      <w:r w:rsidRPr="000E1A49">
        <w:rPr>
          <w:spacing w:val="6"/>
        </w:rPr>
        <w:t>учнів</w:t>
      </w:r>
      <w:proofErr w:type="spellEnd"/>
      <w:r w:rsidRPr="000E1A49">
        <w:rPr>
          <w:spacing w:val="6"/>
        </w:rPr>
        <w:t xml:space="preserve"> у закладах </w:t>
      </w:r>
      <w:proofErr w:type="spellStart"/>
      <w:r w:rsidRPr="000E1A49">
        <w:rPr>
          <w:spacing w:val="6"/>
        </w:rPr>
        <w:t>дошкільної</w:t>
      </w:r>
      <w:proofErr w:type="spellEnd"/>
      <w:r w:rsidRPr="000E1A49">
        <w:rPr>
          <w:spacing w:val="6"/>
        </w:rPr>
        <w:t xml:space="preserve">, </w:t>
      </w:r>
      <w:proofErr w:type="spellStart"/>
      <w:r w:rsidRPr="000E1A49">
        <w:rPr>
          <w:spacing w:val="6"/>
        </w:rPr>
        <w:t>загальної</w:t>
      </w:r>
      <w:proofErr w:type="spellEnd"/>
      <w:r w:rsidRPr="000E1A49">
        <w:rPr>
          <w:spacing w:val="6"/>
        </w:rPr>
        <w:t xml:space="preserve"> </w:t>
      </w:r>
      <w:proofErr w:type="spellStart"/>
      <w:r w:rsidRPr="000E1A49">
        <w:rPr>
          <w:spacing w:val="6"/>
        </w:rPr>
        <w:t>середньої</w:t>
      </w:r>
      <w:proofErr w:type="spellEnd"/>
      <w:r w:rsidRPr="000E1A49">
        <w:rPr>
          <w:spacing w:val="6"/>
        </w:rPr>
        <w:t xml:space="preserve"> </w:t>
      </w:r>
      <w:proofErr w:type="spellStart"/>
      <w:r w:rsidRPr="000E1A49">
        <w:rPr>
          <w:spacing w:val="6"/>
        </w:rPr>
        <w:t>освіти</w:t>
      </w:r>
      <w:proofErr w:type="spellEnd"/>
      <w:r w:rsidRPr="000E1A49">
        <w:rPr>
          <w:spacing w:val="6"/>
          <w:lang w:val="uk-UA"/>
        </w:rPr>
        <w:t xml:space="preserve">. </w:t>
      </w:r>
    </w:p>
    <w:p w:rsidR="002A10AB" w:rsidRPr="000E1A49" w:rsidRDefault="002A10AB" w:rsidP="002A10AB">
      <w:pPr>
        <w:pStyle w:val="a5"/>
        <w:shd w:val="clear" w:color="auto" w:fill="FFFFFF"/>
        <w:spacing w:before="0" w:beforeAutospacing="0" w:after="0" w:afterAutospacing="0"/>
        <w:ind w:firstLine="567"/>
        <w:rPr>
          <w:b/>
          <w:bdr w:val="none" w:sz="0" w:space="0" w:color="auto" w:frame="1"/>
          <w:shd w:val="clear" w:color="auto" w:fill="FFFFFF"/>
          <w:lang w:val="uk-UA"/>
        </w:rPr>
      </w:pPr>
      <w:r w:rsidRPr="000E1A49">
        <w:rPr>
          <w:bdr w:val="none" w:sz="0" w:space="0" w:color="auto" w:frame="1"/>
          <w:shd w:val="clear" w:color="auto" w:fill="FFFFFF"/>
          <w:lang w:val="uk-UA"/>
        </w:rPr>
        <w:t>Основними</w:t>
      </w:r>
      <w:r w:rsidRPr="000E1A49">
        <w:rPr>
          <w:b/>
          <w:bdr w:val="none" w:sz="0" w:space="0" w:color="auto" w:frame="1"/>
          <w:shd w:val="clear" w:color="auto" w:fill="FFFFFF"/>
          <w:lang w:val="uk-UA"/>
        </w:rPr>
        <w:t xml:space="preserve"> завданнями Програми </w:t>
      </w:r>
      <w:r w:rsidRPr="000E1A49">
        <w:rPr>
          <w:bdr w:val="none" w:sz="0" w:space="0" w:color="auto" w:frame="1"/>
          <w:shd w:val="clear" w:color="auto" w:fill="FFFFFF"/>
          <w:lang w:val="uk-UA"/>
        </w:rPr>
        <w:t>є</w:t>
      </w:r>
      <w:r w:rsidRPr="000E1A49">
        <w:rPr>
          <w:b/>
          <w:bdr w:val="none" w:sz="0" w:space="0" w:color="auto" w:frame="1"/>
          <w:shd w:val="clear" w:color="auto" w:fill="FFFFFF"/>
          <w:lang w:val="uk-UA"/>
        </w:rPr>
        <w:t>:</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lang w:val="uk-UA"/>
        </w:rPr>
        <w:t xml:space="preserve">запровадження у закладах освіти постійно діючих процедур, заснованих на принципах системи аналізу небезпечних факторів та контролю у критичних точках (НАССР), </w:t>
      </w:r>
      <w:r w:rsidRPr="000E1A49">
        <w:rPr>
          <w:bdr w:val="none" w:sz="0" w:space="0" w:color="auto" w:frame="1"/>
          <w:shd w:val="clear" w:color="auto" w:fill="FFFFFF"/>
          <w:lang w:val="uk-UA"/>
        </w:rPr>
        <w:t>вдосконалення єдиної та якісної системи харчування у ЗДО та ЗЗСО  Бучанської МОТГ;</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удосконалення управління системою організації харчування, оптимізації витрат на її функціонування;</w:t>
      </w:r>
    </w:p>
    <w:p w:rsidR="002A10AB" w:rsidRPr="000E1A49" w:rsidRDefault="002A10AB" w:rsidP="002A10AB">
      <w:pPr>
        <w:pStyle w:val="a4"/>
        <w:widowControl w:val="0"/>
        <w:numPr>
          <w:ilvl w:val="0"/>
          <w:numId w:val="23"/>
        </w:numPr>
        <w:shd w:val="clear" w:color="auto" w:fill="FFFFFF"/>
        <w:autoSpaceDE w:val="0"/>
        <w:autoSpaceDN w:val="0"/>
        <w:adjustRightInd w:val="0"/>
        <w:spacing w:after="0" w:line="240" w:lineRule="auto"/>
        <w:ind w:left="567" w:hanging="567"/>
        <w:jc w:val="both"/>
        <w:rPr>
          <w:rFonts w:ascii="Times New Roman" w:hAnsi="Times New Roman" w:cs="Times New Roman"/>
          <w:sz w:val="24"/>
          <w:szCs w:val="24"/>
          <w:bdr w:val="none" w:sz="0" w:space="0" w:color="auto" w:frame="1"/>
          <w:shd w:val="clear" w:color="auto" w:fill="FFFFFF"/>
          <w:lang w:val="uk-UA"/>
        </w:rPr>
      </w:pPr>
      <w:r w:rsidRPr="000E1A49">
        <w:rPr>
          <w:rFonts w:ascii="Times New Roman" w:hAnsi="Times New Roman" w:cs="Times New Roman"/>
          <w:sz w:val="24"/>
          <w:szCs w:val="24"/>
          <w:lang w:val="uk-UA"/>
        </w:rPr>
        <w:t>дотримання гігієнічних вимог до харчових продуктів на всіх стадіях їх виробництва та обігу;</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створення умов для повноцінного харчування вихованців та учнів;</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 xml:space="preserve">оновлення </w:t>
      </w:r>
      <w:r w:rsidRPr="000E1A49">
        <w:rPr>
          <w:lang w:val="uk-UA"/>
        </w:rPr>
        <w:t>технологічного та холодильного обладнання харчоблоків закладів освіти, забезпечення його утримання у робочому стані;</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lang w:val="uk-UA"/>
        </w:rPr>
        <w:t>проведення реконструкції, поточних та капітальних ремонтів харчоблоків, шкільних їдалень у закладах освіти;</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збільшення кількості учнів, охоплених гарячим харчуванням;</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забезпечення гарячим харчуванням дітей пільгових категорій та дітей.</w:t>
      </w:r>
    </w:p>
    <w:p w:rsidR="002A10AB" w:rsidRPr="000E1A49" w:rsidRDefault="002A10AB" w:rsidP="002A10AB">
      <w:pPr>
        <w:pStyle w:val="a5"/>
        <w:shd w:val="clear" w:color="auto" w:fill="FFFFFF"/>
        <w:spacing w:before="0" w:beforeAutospacing="0" w:after="0" w:afterAutospacing="0"/>
        <w:ind w:left="567"/>
        <w:rPr>
          <w:bdr w:val="none" w:sz="0" w:space="0" w:color="auto" w:frame="1"/>
          <w:shd w:val="clear" w:color="auto" w:fill="FFFFFF"/>
          <w:lang w:val="uk-UA"/>
        </w:rPr>
      </w:pPr>
      <w:r w:rsidRPr="000E1A49">
        <w:rPr>
          <w:b/>
          <w:bdr w:val="none" w:sz="0" w:space="0" w:color="auto" w:frame="1"/>
          <w:shd w:val="clear" w:color="auto" w:fill="FFFFFF"/>
          <w:lang w:val="uk-UA"/>
        </w:rPr>
        <w:t>Реалізація Програми</w:t>
      </w:r>
      <w:r w:rsidRPr="000E1A49">
        <w:rPr>
          <w:bdr w:val="none" w:sz="0" w:space="0" w:color="auto" w:frame="1"/>
          <w:shd w:val="clear" w:color="auto" w:fill="FFFFFF"/>
          <w:lang w:val="uk-UA"/>
        </w:rPr>
        <w:t xml:space="preserve"> дасть змогу:</w:t>
      </w:r>
    </w:p>
    <w:p w:rsidR="002A10AB" w:rsidRPr="000E1A49" w:rsidRDefault="002A10AB" w:rsidP="002A10AB">
      <w:pPr>
        <w:pStyle w:val="a4"/>
        <w:widowControl w:val="0"/>
        <w:numPr>
          <w:ilvl w:val="0"/>
          <w:numId w:val="23"/>
        </w:numPr>
        <w:shd w:val="clear" w:color="auto" w:fill="FFFFFF"/>
        <w:autoSpaceDE w:val="0"/>
        <w:autoSpaceDN w:val="0"/>
        <w:adjustRightInd w:val="0"/>
        <w:spacing w:after="0" w:line="240" w:lineRule="auto"/>
        <w:ind w:left="567" w:hanging="567"/>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запровадити у закладах освіти постійно діючі процедури, засновані на принципах системи аналізу небезпечних факторів та контролю у критичних точках (НАССР)</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створити єдину та якісну систему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 xml:space="preserve">оновити </w:t>
      </w:r>
      <w:r w:rsidRPr="000E1A49">
        <w:rPr>
          <w:lang w:val="uk-UA"/>
        </w:rPr>
        <w:t>технологічне обладнання харчоблоків закладів освіти;</w:t>
      </w:r>
      <w:r w:rsidRPr="000E1A49">
        <w:rPr>
          <w:bdr w:val="none" w:sz="0" w:space="0" w:color="auto" w:frame="1"/>
          <w:shd w:val="clear" w:color="auto" w:fill="FFFFFF"/>
          <w:lang w:val="uk-UA"/>
        </w:rPr>
        <w:t xml:space="preserve"> </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поліпшити контроль за якістю сировини й готової продукції;</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вдосконалити підходи до організації харчування у закладах загальної середньої освіти і замінити підходи до організації харчування у закладах дошкільної освіти через створення гнучкої системи харчування;</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забезпечити раціональне та ефективне використання бюджетних коштів.</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забезпечити безкоштовним харчуванням та пільговими умовами оплати за харчування  дітей пільгових категорій;</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створити умови, що сприяють зміцненню здоров`я дітей, їх гармонійному розвитку;</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збільшити кількість учнів, охоплених гарячим харчуванням;</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поліпшити якість харчування вихованців та учнів;</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формувати навички правильного та здорового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впроваджувати нові технології в організації харчування.</w:t>
      </w:r>
    </w:p>
    <w:p w:rsidR="002A10AB" w:rsidRPr="000E1A49" w:rsidRDefault="002A10AB" w:rsidP="002A10AB">
      <w:pPr>
        <w:pStyle w:val="a5"/>
        <w:shd w:val="clear" w:color="auto" w:fill="FFFFFF"/>
        <w:spacing w:before="0" w:beforeAutospacing="0" w:after="0" w:afterAutospacing="0"/>
        <w:ind w:firstLine="567"/>
        <w:rPr>
          <w:bdr w:val="none" w:sz="0" w:space="0" w:color="auto" w:frame="1"/>
          <w:shd w:val="clear" w:color="auto" w:fill="FFFFFF"/>
          <w:lang w:val="uk-UA"/>
        </w:rPr>
      </w:pPr>
      <w:r w:rsidRPr="000E1A49">
        <w:rPr>
          <w:b/>
          <w:bdr w:val="none" w:sz="0" w:space="0" w:color="auto" w:frame="1"/>
          <w:shd w:val="clear" w:color="auto" w:fill="FFFFFF"/>
          <w:lang w:val="uk-UA"/>
        </w:rPr>
        <w:lastRenderedPageBreak/>
        <w:t>Доцільність створення Програми</w:t>
      </w:r>
      <w:r w:rsidRPr="000E1A49">
        <w:rPr>
          <w:bdr w:val="none" w:sz="0" w:space="0" w:color="auto" w:frame="1"/>
          <w:shd w:val="clear" w:color="auto" w:fill="FFFFFF"/>
          <w:lang w:val="uk-UA"/>
        </w:rPr>
        <w:t xml:space="preserve"> обумовлена:</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турботою про збереження та поліпшення стану здоров’я дітей;</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необхідністю створення умов для організації повноцінного і якісного харчування, як важливої складової для розвитку дитячого організму;</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впровадженням єдиного циклічного меню у всіх закладах освіти;</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вдосконалення єдиної системи організації харчування, яка забезпечить раціональне, ефективне і прозоре використання бюджетних коштів.</w:t>
      </w:r>
    </w:p>
    <w:p w:rsidR="002A10AB" w:rsidRPr="000E1A49" w:rsidRDefault="002A10AB" w:rsidP="002A10AB">
      <w:pPr>
        <w:pStyle w:val="a4"/>
        <w:suppressLineNumbers/>
        <w:shd w:val="clear" w:color="auto" w:fill="FFFFFF"/>
        <w:tabs>
          <w:tab w:val="left" w:pos="360"/>
        </w:tabs>
        <w:suppressAutoHyphens/>
        <w:spacing w:after="0" w:line="240" w:lineRule="auto"/>
        <w:ind w:right="-81"/>
        <w:outlineLvl w:val="0"/>
        <w:rPr>
          <w:rFonts w:ascii="Times New Roman" w:hAnsi="Times New Roman" w:cs="Times New Roman"/>
          <w:b/>
          <w:sz w:val="24"/>
          <w:szCs w:val="24"/>
        </w:rPr>
      </w:pPr>
    </w:p>
    <w:p w:rsidR="002A10AB" w:rsidRPr="000E1A49" w:rsidRDefault="002A10AB" w:rsidP="002A10AB">
      <w:pPr>
        <w:spacing w:line="240" w:lineRule="auto"/>
        <w:jc w:val="center"/>
        <w:rPr>
          <w:rFonts w:ascii="Times New Roman" w:hAnsi="Times New Roman" w:cs="Times New Roman"/>
          <w:b/>
          <w:bCs/>
          <w:sz w:val="24"/>
          <w:szCs w:val="24"/>
          <w:lang w:val="uk-UA"/>
        </w:rPr>
      </w:pPr>
      <w:r w:rsidRPr="000E1A49">
        <w:rPr>
          <w:rFonts w:ascii="Times New Roman" w:hAnsi="Times New Roman" w:cs="Times New Roman"/>
          <w:b/>
          <w:bCs/>
          <w:sz w:val="24"/>
          <w:szCs w:val="24"/>
          <w:lang w:val="uk-UA"/>
        </w:rPr>
        <w:t>ІV.</w:t>
      </w:r>
      <w:r>
        <w:rPr>
          <w:rFonts w:ascii="Times New Roman" w:hAnsi="Times New Roman" w:cs="Times New Roman"/>
          <w:b/>
          <w:bCs/>
          <w:sz w:val="24"/>
          <w:szCs w:val="24"/>
          <w:lang w:val="uk-UA"/>
        </w:rPr>
        <w:t xml:space="preserve"> </w:t>
      </w:r>
      <w:r w:rsidRPr="000E1A49">
        <w:rPr>
          <w:rFonts w:ascii="Times New Roman" w:hAnsi="Times New Roman" w:cs="Times New Roman"/>
          <w:b/>
          <w:bCs/>
          <w:sz w:val="24"/>
          <w:szCs w:val="24"/>
          <w:lang w:val="uk-UA"/>
        </w:rPr>
        <w:t>Строки та етапи виконання Програми</w:t>
      </w:r>
    </w:p>
    <w:p w:rsidR="002A10AB" w:rsidRPr="000E1A49" w:rsidRDefault="002A10AB" w:rsidP="002A10AB">
      <w:pPr>
        <w:tabs>
          <w:tab w:val="left" w:pos="567"/>
        </w:tabs>
        <w:spacing w:line="240" w:lineRule="auto"/>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Програма реалізується протягом 2020–2022 років.</w:t>
      </w:r>
    </w:p>
    <w:p w:rsidR="002A10AB" w:rsidRPr="000E1A49" w:rsidRDefault="002A10AB" w:rsidP="002A10AB">
      <w:pPr>
        <w:spacing w:line="240" w:lineRule="auto"/>
        <w:jc w:val="center"/>
        <w:rPr>
          <w:rFonts w:ascii="Times New Roman" w:hAnsi="Times New Roman" w:cs="Times New Roman"/>
          <w:b/>
          <w:bCs/>
          <w:sz w:val="24"/>
          <w:szCs w:val="24"/>
          <w:lang w:val="uk-UA"/>
        </w:rPr>
      </w:pPr>
      <w:r w:rsidRPr="000E1A49">
        <w:rPr>
          <w:rFonts w:ascii="Times New Roman" w:hAnsi="Times New Roman" w:cs="Times New Roman"/>
          <w:b/>
          <w:bCs/>
          <w:sz w:val="24"/>
          <w:szCs w:val="24"/>
          <w:lang w:val="uk-UA"/>
        </w:rPr>
        <w:t>V.</w:t>
      </w:r>
      <w:r w:rsidRPr="000E1A49">
        <w:rPr>
          <w:rFonts w:ascii="Times New Roman" w:hAnsi="Times New Roman" w:cs="Times New Roman"/>
          <w:bCs/>
          <w:sz w:val="24"/>
          <w:szCs w:val="24"/>
          <w:lang w:val="uk-UA"/>
        </w:rPr>
        <w:t xml:space="preserve"> </w:t>
      </w:r>
      <w:r w:rsidRPr="000E1A49">
        <w:rPr>
          <w:rFonts w:ascii="Times New Roman" w:hAnsi="Times New Roman" w:cs="Times New Roman"/>
          <w:b/>
          <w:bCs/>
          <w:sz w:val="24"/>
          <w:szCs w:val="24"/>
          <w:lang w:val="uk-UA"/>
        </w:rPr>
        <w:t>Шляхи і засоби розв’язання проблеми</w:t>
      </w:r>
    </w:p>
    <w:p w:rsidR="002A10AB" w:rsidRPr="000E1A49" w:rsidRDefault="002A10AB" w:rsidP="002A10AB">
      <w:pPr>
        <w:spacing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Вирішення питань організації харчування дітей у закладах дошкільної, загальної середньої освіти  здійснюватиметься шляхом реалізації комплексу взаємопов’язаних заходів структурними підрозділами міської ради, установами, комунальними підприємствами за рахунок бюджетів усіх рівнів, а також інших джерел, не заборонених чинним законодавством України.</w:t>
      </w:r>
    </w:p>
    <w:p w:rsidR="002A10AB" w:rsidRPr="000E1A49" w:rsidRDefault="002A10AB" w:rsidP="002A10AB">
      <w:pPr>
        <w:pStyle w:val="a4"/>
        <w:suppressLineNumbers/>
        <w:shd w:val="clear" w:color="auto" w:fill="FFFFFF"/>
        <w:tabs>
          <w:tab w:val="left" w:pos="360"/>
        </w:tabs>
        <w:suppressAutoHyphens/>
        <w:spacing w:after="0" w:line="240" w:lineRule="auto"/>
        <w:ind w:right="-81"/>
        <w:outlineLvl w:val="0"/>
        <w:rPr>
          <w:rFonts w:ascii="Times New Roman" w:hAnsi="Times New Roman" w:cs="Times New Roman"/>
          <w:b/>
          <w:sz w:val="24"/>
          <w:szCs w:val="24"/>
          <w:lang w:val="uk-UA"/>
        </w:rPr>
      </w:pP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r w:rsidRPr="000E1A49">
        <w:rPr>
          <w:rFonts w:ascii="Times New Roman" w:hAnsi="Times New Roman" w:cs="Times New Roman"/>
          <w:b/>
          <w:bCs/>
          <w:sz w:val="24"/>
          <w:szCs w:val="24"/>
          <w:lang w:val="uk-UA"/>
        </w:rPr>
        <w:t>VІ.</w:t>
      </w:r>
      <w:r>
        <w:rPr>
          <w:rFonts w:ascii="Times New Roman" w:hAnsi="Times New Roman" w:cs="Times New Roman"/>
          <w:b/>
          <w:bCs/>
          <w:sz w:val="24"/>
          <w:szCs w:val="24"/>
          <w:lang w:val="uk-UA"/>
        </w:rPr>
        <w:t xml:space="preserve"> </w:t>
      </w:r>
      <w:r w:rsidRPr="000E1A49">
        <w:rPr>
          <w:rFonts w:ascii="Times New Roman" w:hAnsi="Times New Roman" w:cs="Times New Roman"/>
          <w:b/>
          <w:sz w:val="24"/>
          <w:szCs w:val="24"/>
          <w:lang w:val="uk-UA"/>
        </w:rPr>
        <w:t xml:space="preserve">Обсяги </w:t>
      </w:r>
      <w:r w:rsidRPr="000E1A49">
        <w:rPr>
          <w:rFonts w:ascii="Times New Roman" w:hAnsi="Times New Roman" w:cs="Times New Roman"/>
          <w:b/>
          <w:sz w:val="24"/>
          <w:szCs w:val="24"/>
        </w:rPr>
        <w:t xml:space="preserve">і </w:t>
      </w:r>
      <w:proofErr w:type="spellStart"/>
      <w:r w:rsidRPr="000E1A49">
        <w:rPr>
          <w:rFonts w:ascii="Times New Roman" w:hAnsi="Times New Roman" w:cs="Times New Roman"/>
          <w:b/>
          <w:sz w:val="24"/>
          <w:szCs w:val="24"/>
        </w:rPr>
        <w:t>джерела</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фінансування</w:t>
      </w:r>
      <w:proofErr w:type="spellEnd"/>
      <w:r w:rsidRPr="000E1A49">
        <w:rPr>
          <w:rFonts w:ascii="Times New Roman" w:hAnsi="Times New Roman" w:cs="Times New Roman"/>
          <w:b/>
          <w:sz w:val="24"/>
          <w:szCs w:val="24"/>
        </w:rPr>
        <w:t xml:space="preserve"> та </w:t>
      </w:r>
      <w:proofErr w:type="spellStart"/>
      <w:r w:rsidRPr="000E1A49">
        <w:rPr>
          <w:rFonts w:ascii="Times New Roman" w:hAnsi="Times New Roman" w:cs="Times New Roman"/>
          <w:b/>
          <w:sz w:val="24"/>
          <w:szCs w:val="24"/>
        </w:rPr>
        <w:t>терміни</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виконання</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Програми</w:t>
      </w:r>
      <w:proofErr w:type="spellEnd"/>
    </w:p>
    <w:p w:rsidR="002A10AB" w:rsidRPr="000B6F6E"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p>
    <w:p w:rsidR="002A10AB" w:rsidRPr="000E1A49" w:rsidRDefault="002A10AB" w:rsidP="002A10AB">
      <w:pPr>
        <w:pStyle w:val="ae"/>
        <w:ind w:firstLine="708"/>
      </w:pPr>
      <w:r w:rsidRPr="000E1A49">
        <w:t xml:space="preserve">Фінансове забезпечення виконання Програми проводиться у відповідності до законів України про Державний бюджет на відповідний рік, інших нормативно-правових актів. Видатки для виконання даної Програми здійснюються за рахунок коштів, передбачених у бюджеті </w:t>
      </w:r>
      <w:r>
        <w:t xml:space="preserve">Бучанської міської об’єднаної територіальної громади </w:t>
      </w:r>
      <w:r w:rsidRPr="000E1A49">
        <w:t>на</w:t>
      </w:r>
      <w:r>
        <w:t xml:space="preserve"> відповідний рік з уточненнями у разі потреби.</w:t>
      </w:r>
    </w:p>
    <w:p w:rsidR="002A10AB" w:rsidRPr="000E1A49" w:rsidRDefault="002A10AB" w:rsidP="002A10AB">
      <w:pPr>
        <w:pStyle w:val="ae"/>
        <w:ind w:firstLine="708"/>
      </w:pPr>
      <w:r w:rsidRPr="000E1A49">
        <w:t>Для забезпечення реалізації Програми передбачається також залучення коштів, отримані з інших джерел, не заборонених законодавством.</w:t>
      </w:r>
    </w:p>
    <w:p w:rsidR="002A10AB" w:rsidRPr="000E1A49" w:rsidRDefault="002A10AB" w:rsidP="002A10AB">
      <w:pPr>
        <w:widowControl w:val="0"/>
        <w:spacing w:after="0" w:line="240" w:lineRule="auto"/>
        <w:ind w:firstLine="709"/>
        <w:jc w:val="both"/>
        <w:rPr>
          <w:rFonts w:ascii="Times New Roman" w:hAnsi="Times New Roman" w:cs="Times New Roman"/>
          <w:sz w:val="24"/>
          <w:szCs w:val="24"/>
          <w:lang w:val="uk-UA"/>
        </w:rPr>
      </w:pPr>
    </w:p>
    <w:p w:rsidR="002A10AB" w:rsidRPr="000E1A49"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rPr>
      </w:pPr>
      <w:r w:rsidRPr="000E1A49">
        <w:rPr>
          <w:rFonts w:ascii="Times New Roman" w:hAnsi="Times New Roman" w:cs="Times New Roman"/>
          <w:b/>
          <w:bCs/>
          <w:sz w:val="24"/>
          <w:szCs w:val="24"/>
          <w:lang w:val="uk-UA"/>
        </w:rPr>
        <w:t>VІ</w:t>
      </w:r>
      <w:r w:rsidRPr="000E1A49">
        <w:rPr>
          <w:rFonts w:ascii="Times New Roman" w:hAnsi="Times New Roman" w:cs="Times New Roman"/>
          <w:b/>
          <w:sz w:val="24"/>
          <w:szCs w:val="24"/>
          <w:lang w:val="uk-UA"/>
        </w:rPr>
        <w:t xml:space="preserve">І. Очікувані результати </w:t>
      </w:r>
      <w:r w:rsidRPr="000E1A49">
        <w:rPr>
          <w:rFonts w:ascii="Times New Roman" w:hAnsi="Times New Roman" w:cs="Times New Roman"/>
          <w:b/>
          <w:bCs/>
          <w:sz w:val="24"/>
          <w:szCs w:val="24"/>
          <w:bdr w:val="none" w:sz="0" w:space="0" w:color="auto" w:frame="1"/>
          <w:shd w:val="clear" w:color="auto" w:fill="FFFFFF"/>
          <w:lang w:val="uk-UA"/>
        </w:rPr>
        <w:t>виконання Програми</w:t>
      </w:r>
    </w:p>
    <w:p w:rsidR="002A10AB" w:rsidRPr="000E1A49" w:rsidRDefault="002A10AB" w:rsidP="002A10AB">
      <w:pPr>
        <w:pStyle w:val="a5"/>
        <w:shd w:val="clear" w:color="auto" w:fill="FFFFFF"/>
        <w:spacing w:before="0" w:beforeAutospacing="0" w:after="0" w:afterAutospacing="0"/>
        <w:ind w:firstLine="708"/>
        <w:rPr>
          <w:bdr w:val="none" w:sz="0" w:space="0" w:color="auto" w:frame="1"/>
          <w:shd w:val="clear" w:color="auto" w:fill="FFFFFF"/>
          <w:lang w:val="uk-UA"/>
        </w:rPr>
      </w:pPr>
      <w:r w:rsidRPr="000E1A49">
        <w:rPr>
          <w:bdr w:val="none" w:sz="0" w:space="0" w:color="auto" w:frame="1"/>
          <w:shd w:val="clear" w:color="auto" w:fill="FFFFFF"/>
          <w:lang w:val="uk-UA"/>
        </w:rPr>
        <w:t>Реалізація основних завдань Програми забезпечить:</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 xml:space="preserve">створення умов </w:t>
      </w:r>
      <w:r w:rsidRPr="000E1A49">
        <w:rPr>
          <w:spacing w:val="6"/>
          <w:lang w:val="uk-UA"/>
        </w:rPr>
        <w:t xml:space="preserve">для безпечного харчування дітей, </w:t>
      </w:r>
      <w:r w:rsidRPr="000E1A49">
        <w:rPr>
          <w:bdr w:val="none" w:sz="0" w:space="0" w:color="auto" w:frame="1"/>
          <w:shd w:val="clear" w:color="auto" w:fill="FFFFFF"/>
          <w:lang w:val="uk-UA"/>
        </w:rPr>
        <w:t>що сприяють зміцненню та збереженню здоров’я дітей, їх гармонійному розвитку;</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якісне та збалансоване харчування вихованців/учнів;</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організація харчуванням вихованців/учнів пільгових категорій;</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збільшення кількості учнів, охоплених гарячим харчуванням;</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формування навичок правильного та здорового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впровадження нових технологій в організації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зміну підходу до організації харчування через створення єдиної гнучкої та якісної системи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lang w:val="uk-UA"/>
        </w:rPr>
        <w:t>оновлення та утримання технологічного та холодильного обладнання харчоблоків закладів освіти, шкільних їдал</w:t>
      </w:r>
      <w:r>
        <w:rPr>
          <w:lang w:val="uk-UA"/>
        </w:rPr>
        <w:t>е</w:t>
      </w:r>
      <w:r w:rsidRPr="000E1A49">
        <w:rPr>
          <w:lang w:val="uk-UA"/>
        </w:rPr>
        <w:t>нь;</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раціональне та ефективне використання бюджетних коштів;</w:t>
      </w:r>
    </w:p>
    <w:p w:rsidR="002A10AB" w:rsidRPr="000E1A49" w:rsidRDefault="002A10AB" w:rsidP="002A10AB">
      <w:pPr>
        <w:pStyle w:val="a4"/>
        <w:numPr>
          <w:ilvl w:val="0"/>
          <w:numId w:val="23"/>
        </w:numPr>
        <w:shd w:val="clear" w:color="auto" w:fill="FFFFFF"/>
        <w:spacing w:after="375"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створення централізованої системи  харчування.</w:t>
      </w:r>
    </w:p>
    <w:p w:rsidR="002A10AB" w:rsidRPr="000E1A49"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shd w:val="clear" w:color="auto" w:fill="FFFFFF"/>
          <w:lang w:val="uk-UA"/>
        </w:rPr>
      </w:pPr>
      <w:r w:rsidRPr="000E1A49">
        <w:rPr>
          <w:rFonts w:ascii="Times New Roman" w:hAnsi="Times New Roman" w:cs="Times New Roman"/>
          <w:b/>
          <w:bCs/>
          <w:sz w:val="24"/>
          <w:szCs w:val="24"/>
          <w:lang w:val="uk-UA"/>
        </w:rPr>
        <w:t>VІІІ</w:t>
      </w:r>
      <w:r w:rsidRPr="000E1A49">
        <w:rPr>
          <w:rFonts w:ascii="Times New Roman" w:hAnsi="Times New Roman" w:cs="Times New Roman"/>
          <w:b/>
          <w:sz w:val="24"/>
          <w:szCs w:val="24"/>
          <w:lang w:val="uk-UA"/>
        </w:rPr>
        <w:t xml:space="preserve">. Координація </w:t>
      </w:r>
      <w:r w:rsidRPr="000E1A49">
        <w:rPr>
          <w:rFonts w:ascii="Times New Roman" w:hAnsi="Times New Roman" w:cs="Times New Roman"/>
          <w:b/>
          <w:sz w:val="24"/>
          <w:szCs w:val="24"/>
          <w:shd w:val="clear" w:color="auto" w:fill="FFFFFF"/>
          <w:lang w:val="uk-UA"/>
        </w:rPr>
        <w:t xml:space="preserve">виконання завдань і заходів Програми </w:t>
      </w:r>
    </w:p>
    <w:p w:rsidR="002A10AB" w:rsidRPr="000E1A49"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r w:rsidRPr="000E1A49">
        <w:rPr>
          <w:rFonts w:ascii="Times New Roman" w:hAnsi="Times New Roman" w:cs="Times New Roman"/>
          <w:b/>
          <w:sz w:val="24"/>
          <w:szCs w:val="24"/>
          <w:shd w:val="clear" w:color="auto" w:fill="FFFFFF"/>
          <w:lang w:val="uk-UA"/>
        </w:rPr>
        <w:t>та контроль за станом їх реалізації</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Контроль за виконанням завдань і заходів Програми здійснює відділ освіти Бучанської міської ради. </w:t>
      </w:r>
    </w:p>
    <w:p w:rsidR="002A10AB" w:rsidRPr="000E1A49" w:rsidRDefault="002A10AB" w:rsidP="002A10AB">
      <w:pPr>
        <w:spacing w:after="0" w:line="240" w:lineRule="auto"/>
        <w:ind w:firstLine="708"/>
        <w:jc w:val="both"/>
        <w:rPr>
          <w:rFonts w:ascii="Times New Roman" w:hAnsi="Times New Roman" w:cs="Times New Roman"/>
          <w:b/>
          <w:sz w:val="24"/>
          <w:szCs w:val="24"/>
        </w:rPr>
      </w:pPr>
      <w:r w:rsidRPr="000E1A49">
        <w:rPr>
          <w:rFonts w:ascii="Times New Roman" w:hAnsi="Times New Roman" w:cs="Times New Roman"/>
          <w:sz w:val="24"/>
          <w:szCs w:val="24"/>
          <w:lang w:val="uk-UA"/>
        </w:rPr>
        <w:t xml:space="preserve">Відділ освіти щороку </w:t>
      </w:r>
      <w:proofErr w:type="spellStart"/>
      <w:r w:rsidRPr="000E1A49">
        <w:rPr>
          <w:rFonts w:ascii="Times New Roman" w:hAnsi="Times New Roman" w:cs="Times New Roman"/>
          <w:sz w:val="24"/>
          <w:szCs w:val="24"/>
          <w:lang w:val="uk-UA"/>
        </w:rPr>
        <w:t>інфор</w:t>
      </w:r>
      <w:r w:rsidRPr="000E1A49">
        <w:rPr>
          <w:rFonts w:ascii="Times New Roman" w:hAnsi="Times New Roman" w:cs="Times New Roman"/>
          <w:sz w:val="24"/>
          <w:szCs w:val="24"/>
        </w:rPr>
        <w:t>мує</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lang w:val="uk-UA"/>
        </w:rPr>
        <w:t>Бучанську</w:t>
      </w:r>
      <w:proofErr w:type="spellEnd"/>
      <w:r w:rsidRPr="000E1A49">
        <w:rPr>
          <w:rFonts w:ascii="Times New Roman" w:hAnsi="Times New Roman" w:cs="Times New Roman"/>
          <w:sz w:val="24"/>
          <w:szCs w:val="24"/>
          <w:lang w:val="uk-UA"/>
        </w:rPr>
        <w:t xml:space="preserve"> міську </w:t>
      </w:r>
      <w:r w:rsidRPr="000E1A49">
        <w:rPr>
          <w:rFonts w:ascii="Times New Roman" w:hAnsi="Times New Roman" w:cs="Times New Roman"/>
          <w:sz w:val="24"/>
          <w:szCs w:val="24"/>
        </w:rPr>
        <w:t xml:space="preserve">раду про стан </w:t>
      </w:r>
      <w:proofErr w:type="spellStart"/>
      <w:r w:rsidRPr="000E1A49">
        <w:rPr>
          <w:rFonts w:ascii="Times New Roman" w:hAnsi="Times New Roman" w:cs="Times New Roman"/>
          <w:sz w:val="24"/>
          <w:szCs w:val="24"/>
        </w:rPr>
        <w:t>фінансування</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заходів</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Програми</w:t>
      </w:r>
      <w:proofErr w:type="spellEnd"/>
      <w:r w:rsidRPr="000E1A49">
        <w:rPr>
          <w:rFonts w:ascii="Times New Roman" w:hAnsi="Times New Roman" w:cs="Times New Roman"/>
          <w:sz w:val="24"/>
          <w:szCs w:val="24"/>
        </w:rPr>
        <w:t xml:space="preserve">, а </w:t>
      </w:r>
      <w:proofErr w:type="spellStart"/>
      <w:r w:rsidRPr="000E1A49">
        <w:rPr>
          <w:rFonts w:ascii="Times New Roman" w:hAnsi="Times New Roman" w:cs="Times New Roman"/>
          <w:sz w:val="24"/>
          <w:szCs w:val="24"/>
        </w:rPr>
        <w:t>також</w:t>
      </w:r>
      <w:proofErr w:type="spellEnd"/>
      <w:r w:rsidRPr="000E1A49">
        <w:rPr>
          <w:rFonts w:ascii="Times New Roman" w:hAnsi="Times New Roman" w:cs="Times New Roman"/>
          <w:sz w:val="24"/>
          <w:szCs w:val="24"/>
        </w:rPr>
        <w:t xml:space="preserve"> про </w:t>
      </w:r>
      <w:proofErr w:type="spellStart"/>
      <w:r w:rsidRPr="000E1A49">
        <w:rPr>
          <w:rFonts w:ascii="Times New Roman" w:hAnsi="Times New Roman" w:cs="Times New Roman"/>
          <w:sz w:val="24"/>
          <w:szCs w:val="24"/>
        </w:rPr>
        <w:t>виконання</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заходів</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Програми</w:t>
      </w:r>
      <w:proofErr w:type="spellEnd"/>
      <w:r w:rsidRPr="000E1A49">
        <w:rPr>
          <w:rFonts w:ascii="Times New Roman" w:hAnsi="Times New Roman" w:cs="Times New Roman"/>
          <w:sz w:val="24"/>
          <w:szCs w:val="24"/>
        </w:rPr>
        <w:t>.</w:t>
      </w:r>
    </w:p>
    <w:p w:rsidR="002A10AB" w:rsidRPr="000E1A49" w:rsidRDefault="002A10AB" w:rsidP="002A10AB">
      <w:pPr>
        <w:pStyle w:val="a4"/>
        <w:shd w:val="clear" w:color="auto" w:fill="FFFFFF"/>
        <w:spacing w:after="0" w:line="240" w:lineRule="auto"/>
        <w:rPr>
          <w:rFonts w:ascii="Times New Roman" w:eastAsia="Times New Roman" w:hAnsi="Times New Roman" w:cs="Times New Roman"/>
          <w:b/>
          <w:bCs/>
          <w:sz w:val="24"/>
          <w:szCs w:val="24"/>
          <w:lang w:val="uk-UA" w:eastAsia="ru-RU"/>
        </w:rPr>
        <w:sectPr w:rsidR="002A10AB" w:rsidRPr="000E1A49" w:rsidSect="00EE54E5">
          <w:pgSz w:w="11906" w:h="16838"/>
          <w:pgMar w:top="1134" w:right="851" w:bottom="1134" w:left="1701" w:header="709" w:footer="709" w:gutter="0"/>
          <w:cols w:space="708"/>
          <w:docGrid w:linePitch="360"/>
        </w:sectPr>
      </w:pP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r w:rsidRPr="000E1A49">
        <w:rPr>
          <w:rFonts w:ascii="Times New Roman" w:hAnsi="Times New Roman" w:cs="Times New Roman"/>
          <w:b/>
          <w:sz w:val="24"/>
          <w:szCs w:val="24"/>
          <w:lang w:val="uk-UA"/>
        </w:rPr>
        <w:lastRenderedPageBreak/>
        <w:t>ІХ. Основні заходи Програми</w:t>
      </w:r>
    </w:p>
    <w:p w:rsidR="002A10AB" w:rsidRPr="000E1A49" w:rsidRDefault="002A10AB" w:rsidP="002A10AB">
      <w:pPr>
        <w:suppressLineNumbers/>
        <w:shd w:val="clear" w:color="auto" w:fill="FFFFFF"/>
        <w:tabs>
          <w:tab w:val="left" w:pos="360"/>
        </w:tabs>
        <w:suppressAutoHyphens/>
        <w:spacing w:after="0" w:line="240" w:lineRule="auto"/>
        <w:ind w:right="-81"/>
        <w:outlineLvl w:val="0"/>
        <w:rPr>
          <w:rFonts w:ascii="Times New Roman" w:hAnsi="Times New Roman" w:cs="Times New Roman"/>
          <w:color w:val="333333"/>
          <w:sz w:val="24"/>
          <w:szCs w:val="24"/>
          <w:bdr w:val="none" w:sz="0" w:space="0" w:color="auto" w:frame="1"/>
          <w:shd w:val="clear" w:color="auto" w:fill="FFFFFF"/>
          <w:lang w:val="uk-UA"/>
        </w:rPr>
      </w:pPr>
    </w:p>
    <w:tbl>
      <w:tblPr>
        <w:tblStyle w:val="a3"/>
        <w:tblW w:w="15269" w:type="dxa"/>
        <w:tblLayout w:type="fixed"/>
        <w:tblLook w:val="04A0" w:firstRow="1" w:lastRow="0" w:firstColumn="1" w:lastColumn="0" w:noHBand="0" w:noVBand="1"/>
      </w:tblPr>
      <w:tblGrid>
        <w:gridCol w:w="817"/>
        <w:gridCol w:w="7229"/>
        <w:gridCol w:w="709"/>
        <w:gridCol w:w="776"/>
        <w:gridCol w:w="709"/>
        <w:gridCol w:w="2059"/>
        <w:gridCol w:w="2970"/>
      </w:tblGrid>
      <w:tr w:rsidR="002A10AB" w:rsidRPr="000E1A49" w:rsidTr="00A52DC4">
        <w:tc>
          <w:tcPr>
            <w:tcW w:w="817"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 з/п</w:t>
            </w:r>
          </w:p>
        </w:tc>
        <w:tc>
          <w:tcPr>
            <w:tcW w:w="7229"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Заходи</w:t>
            </w:r>
          </w:p>
        </w:tc>
        <w:tc>
          <w:tcPr>
            <w:tcW w:w="2194" w:type="dxa"/>
            <w:gridSpan w:val="3"/>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Термін виконання</w:t>
            </w:r>
          </w:p>
        </w:tc>
        <w:tc>
          <w:tcPr>
            <w:tcW w:w="2059"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Джерела</w:t>
            </w:r>
          </w:p>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фінансування</w:t>
            </w:r>
          </w:p>
        </w:tc>
        <w:tc>
          <w:tcPr>
            <w:tcW w:w="2970"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Виконавці</w:t>
            </w:r>
          </w:p>
        </w:tc>
      </w:tr>
      <w:tr w:rsidR="002A10AB" w:rsidRPr="000E1A49" w:rsidTr="00A52DC4">
        <w:tc>
          <w:tcPr>
            <w:tcW w:w="817"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c>
          <w:tcPr>
            <w:tcW w:w="7229"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c>
          <w:tcPr>
            <w:tcW w:w="709" w:type="dxa"/>
          </w:tcPr>
          <w:p w:rsidR="002A10AB" w:rsidRPr="00DF67AC" w:rsidRDefault="002A10AB" w:rsidP="00A52DC4">
            <w:pPr>
              <w:pStyle w:val="a5"/>
              <w:spacing w:before="0" w:beforeAutospacing="0" w:after="0" w:afterAutospacing="0"/>
              <w:jc w:val="center"/>
              <w:rPr>
                <w:b/>
                <w:color w:val="333333"/>
                <w:sz w:val="16"/>
                <w:szCs w:val="16"/>
                <w:bdr w:val="none" w:sz="0" w:space="0" w:color="auto" w:frame="1"/>
                <w:shd w:val="clear" w:color="auto" w:fill="FFFFFF"/>
                <w:lang w:val="uk-UA"/>
              </w:rPr>
            </w:pPr>
            <w:r w:rsidRPr="00DF67AC">
              <w:rPr>
                <w:b/>
                <w:color w:val="333333"/>
                <w:sz w:val="16"/>
                <w:szCs w:val="16"/>
                <w:bdr w:val="none" w:sz="0" w:space="0" w:color="auto" w:frame="1"/>
                <w:shd w:val="clear" w:color="auto" w:fill="FFFFFF"/>
                <w:lang w:val="uk-UA"/>
              </w:rPr>
              <w:t>2020 р.</w:t>
            </w:r>
          </w:p>
        </w:tc>
        <w:tc>
          <w:tcPr>
            <w:tcW w:w="776" w:type="dxa"/>
          </w:tcPr>
          <w:p w:rsidR="002A10AB" w:rsidRPr="00DF67AC" w:rsidRDefault="002A10AB" w:rsidP="00A52DC4">
            <w:pPr>
              <w:pStyle w:val="a5"/>
              <w:spacing w:before="0" w:beforeAutospacing="0" w:after="0" w:afterAutospacing="0"/>
              <w:jc w:val="center"/>
              <w:rPr>
                <w:b/>
                <w:color w:val="333333"/>
                <w:sz w:val="16"/>
                <w:szCs w:val="16"/>
                <w:bdr w:val="none" w:sz="0" w:space="0" w:color="auto" w:frame="1"/>
                <w:shd w:val="clear" w:color="auto" w:fill="FFFFFF"/>
                <w:lang w:val="uk-UA"/>
              </w:rPr>
            </w:pPr>
            <w:r w:rsidRPr="00DF67AC">
              <w:rPr>
                <w:b/>
                <w:color w:val="333333"/>
                <w:sz w:val="16"/>
                <w:szCs w:val="16"/>
                <w:bdr w:val="none" w:sz="0" w:space="0" w:color="auto" w:frame="1"/>
                <w:shd w:val="clear" w:color="auto" w:fill="FFFFFF"/>
                <w:lang w:val="uk-UA"/>
              </w:rPr>
              <w:t>2021 р.</w:t>
            </w:r>
          </w:p>
        </w:tc>
        <w:tc>
          <w:tcPr>
            <w:tcW w:w="709" w:type="dxa"/>
          </w:tcPr>
          <w:p w:rsidR="002A10AB" w:rsidRPr="00DF67AC" w:rsidRDefault="002A10AB" w:rsidP="00A52DC4">
            <w:pPr>
              <w:pStyle w:val="a5"/>
              <w:spacing w:before="0" w:beforeAutospacing="0" w:after="0" w:afterAutospacing="0"/>
              <w:jc w:val="center"/>
              <w:rPr>
                <w:b/>
                <w:color w:val="333333"/>
                <w:sz w:val="16"/>
                <w:szCs w:val="16"/>
                <w:bdr w:val="none" w:sz="0" w:space="0" w:color="auto" w:frame="1"/>
                <w:shd w:val="clear" w:color="auto" w:fill="FFFFFF"/>
                <w:lang w:val="uk-UA"/>
              </w:rPr>
            </w:pPr>
            <w:r w:rsidRPr="00DF67AC">
              <w:rPr>
                <w:b/>
                <w:color w:val="333333"/>
                <w:sz w:val="16"/>
                <w:szCs w:val="16"/>
                <w:bdr w:val="none" w:sz="0" w:space="0" w:color="auto" w:frame="1"/>
                <w:shd w:val="clear" w:color="auto" w:fill="FFFFFF"/>
                <w:lang w:val="uk-UA"/>
              </w:rPr>
              <w:t>2022 р.</w:t>
            </w:r>
          </w:p>
        </w:tc>
        <w:tc>
          <w:tcPr>
            <w:tcW w:w="2059"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c>
          <w:tcPr>
            <w:tcW w:w="2970"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r>
      <w:tr w:rsidR="002A10AB" w:rsidRPr="000E1A49" w:rsidTr="00A52DC4">
        <w:tc>
          <w:tcPr>
            <w:tcW w:w="817" w:type="dxa"/>
          </w:tcPr>
          <w:p w:rsidR="002A10AB" w:rsidRPr="000E1A49" w:rsidRDefault="002A10AB" w:rsidP="00A52DC4">
            <w:pPr>
              <w:pStyle w:val="a5"/>
              <w:spacing w:before="0" w:beforeAutospacing="0" w:after="0" w:afterAutospacing="0"/>
              <w:jc w:val="both"/>
              <w:rPr>
                <w:color w:val="333333"/>
                <w:bdr w:val="none" w:sz="0" w:space="0" w:color="auto" w:frame="1"/>
                <w:shd w:val="clear" w:color="auto" w:fill="FFFFFF"/>
                <w:lang w:val="uk-UA"/>
              </w:rPr>
            </w:pPr>
            <w:r w:rsidRPr="000E1A49">
              <w:rPr>
                <w:color w:val="333333"/>
                <w:bdr w:val="none" w:sz="0" w:space="0" w:color="auto" w:frame="1"/>
                <w:shd w:val="clear" w:color="auto" w:fill="FFFFFF"/>
                <w:lang w:val="uk-UA"/>
              </w:rPr>
              <w:t>1.</w:t>
            </w:r>
          </w:p>
        </w:tc>
        <w:tc>
          <w:tcPr>
            <w:tcW w:w="14452" w:type="dxa"/>
            <w:gridSpan w:val="6"/>
          </w:tcPr>
          <w:p w:rsidR="002A10AB" w:rsidRPr="000E1A49" w:rsidRDefault="002A10AB" w:rsidP="00A52DC4">
            <w:pPr>
              <w:pStyle w:val="a5"/>
              <w:spacing w:before="0" w:beforeAutospacing="0" w:after="0" w:afterAutospacing="0"/>
              <w:jc w:val="center"/>
              <w:rPr>
                <w:color w:val="333333"/>
                <w:bdr w:val="none" w:sz="0" w:space="0" w:color="auto" w:frame="1"/>
                <w:shd w:val="clear" w:color="auto" w:fill="FFFFFF"/>
                <w:lang w:val="uk-UA"/>
              </w:rPr>
            </w:pPr>
            <w:proofErr w:type="spellStart"/>
            <w:r w:rsidRPr="000E1A49">
              <w:rPr>
                <w:b/>
                <w:bdr w:val="none" w:sz="0" w:space="0" w:color="auto" w:frame="1"/>
              </w:rPr>
              <w:t>Організаційно-методичне</w:t>
            </w:r>
            <w:proofErr w:type="spellEnd"/>
            <w:r w:rsidRPr="000E1A49">
              <w:rPr>
                <w:b/>
                <w:bdr w:val="none" w:sz="0" w:space="0" w:color="auto" w:frame="1"/>
              </w:rPr>
              <w:t xml:space="preserve"> </w:t>
            </w:r>
            <w:proofErr w:type="spellStart"/>
            <w:r w:rsidRPr="000E1A49">
              <w:rPr>
                <w:b/>
                <w:bdr w:val="none" w:sz="0" w:space="0" w:color="auto" w:frame="1"/>
              </w:rPr>
              <w:t>забезпечення</w:t>
            </w:r>
            <w:proofErr w:type="spellEnd"/>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1.1. </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Створення єдиної системи організації харч</w:t>
            </w:r>
            <w:proofErr w:type="spellStart"/>
            <w:r w:rsidRPr="000E1A49">
              <w:rPr>
                <w:bdr w:val="none" w:sz="0" w:space="0" w:color="auto" w:frame="1"/>
              </w:rPr>
              <w:t>ування</w:t>
            </w:r>
            <w:proofErr w:type="spellEnd"/>
            <w:r w:rsidRPr="000E1A49">
              <w:rPr>
                <w:bdr w:val="none" w:sz="0" w:space="0" w:color="auto" w:frame="1"/>
              </w:rPr>
              <w:t xml:space="preserve"> у закладах</w:t>
            </w:r>
            <w:r w:rsidRPr="000E1A49">
              <w:rPr>
                <w:bdr w:val="none" w:sz="0" w:space="0" w:color="auto" w:frame="1"/>
                <w:lang w:val="uk-UA"/>
              </w:rPr>
              <w:t xml:space="preserve"> дошкільної та </w:t>
            </w:r>
            <w:proofErr w:type="spellStart"/>
            <w:r w:rsidRPr="000E1A49">
              <w:rPr>
                <w:bdr w:val="none" w:sz="0" w:space="0" w:color="auto" w:frame="1"/>
              </w:rPr>
              <w:t>загально</w:t>
            </w:r>
            <w:proofErr w:type="spellEnd"/>
            <w:r w:rsidRPr="000E1A49">
              <w:rPr>
                <w:bdr w:val="none" w:sz="0" w:space="0" w:color="auto" w:frame="1"/>
                <w:lang w:val="uk-UA"/>
              </w:rPr>
              <w:t>ї середньої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1.2.</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Оформлення та постійне поновлення інформаційних куточків для вихованців/учнів та батьків щодо харчування дітей</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1.3.</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 xml:space="preserve">Формування </w:t>
            </w:r>
            <w:r w:rsidRPr="000E1A49">
              <w:rPr>
                <w:bdr w:val="none" w:sz="0" w:space="0" w:color="auto" w:frame="1"/>
              </w:rPr>
              <w:t xml:space="preserve">та </w:t>
            </w:r>
            <w:proofErr w:type="spellStart"/>
            <w:r w:rsidRPr="000E1A49">
              <w:rPr>
                <w:bdr w:val="none" w:sz="0" w:space="0" w:color="auto" w:frame="1"/>
              </w:rPr>
              <w:t>оновлення</w:t>
            </w:r>
            <w:proofErr w:type="spellEnd"/>
            <w:r w:rsidRPr="000E1A49">
              <w:rPr>
                <w:bdr w:val="none" w:sz="0" w:space="0" w:color="auto" w:frame="1"/>
              </w:rPr>
              <w:t xml:space="preserve"> </w:t>
            </w:r>
            <w:proofErr w:type="spellStart"/>
            <w:r w:rsidRPr="000E1A49">
              <w:rPr>
                <w:bdr w:val="none" w:sz="0" w:space="0" w:color="auto" w:frame="1"/>
              </w:rPr>
              <w:t>бази</w:t>
            </w:r>
            <w:proofErr w:type="spellEnd"/>
            <w:r w:rsidRPr="000E1A49">
              <w:rPr>
                <w:bdr w:val="none" w:sz="0" w:space="0" w:color="auto" w:frame="1"/>
              </w:rPr>
              <w:t xml:space="preserve"> </w:t>
            </w:r>
            <w:proofErr w:type="spellStart"/>
            <w:r w:rsidRPr="000E1A49">
              <w:rPr>
                <w:bdr w:val="none" w:sz="0" w:space="0" w:color="auto" w:frame="1"/>
              </w:rPr>
              <w:t>даних</w:t>
            </w:r>
            <w:proofErr w:type="spellEnd"/>
            <w:r w:rsidRPr="000E1A49">
              <w:rPr>
                <w:bdr w:val="none" w:sz="0" w:space="0" w:color="auto" w:frame="1"/>
              </w:rPr>
              <w:t xml:space="preserve"> </w:t>
            </w:r>
            <w:proofErr w:type="spellStart"/>
            <w:r w:rsidRPr="000E1A49">
              <w:rPr>
                <w:bdr w:val="none" w:sz="0" w:space="0" w:color="auto" w:frame="1"/>
              </w:rPr>
              <w:t>дітей</w:t>
            </w:r>
            <w:proofErr w:type="spellEnd"/>
            <w:r w:rsidRPr="000E1A49">
              <w:rPr>
                <w:bdr w:val="none" w:sz="0" w:space="0" w:color="auto" w:frame="1"/>
              </w:rPr>
              <w:t xml:space="preserve">, </w:t>
            </w:r>
            <w:proofErr w:type="spellStart"/>
            <w:r w:rsidRPr="000E1A49">
              <w:rPr>
                <w:bdr w:val="none" w:sz="0" w:space="0" w:color="auto" w:frame="1"/>
              </w:rPr>
              <w:t>які</w:t>
            </w:r>
            <w:proofErr w:type="spellEnd"/>
            <w:r w:rsidRPr="000E1A49">
              <w:rPr>
                <w:bdr w:val="none" w:sz="0" w:space="0" w:color="auto" w:frame="1"/>
              </w:rPr>
              <w:t xml:space="preserve"> </w:t>
            </w:r>
            <w:proofErr w:type="spellStart"/>
            <w:r w:rsidRPr="000E1A49">
              <w:rPr>
                <w:bdr w:val="none" w:sz="0" w:space="0" w:color="auto" w:frame="1"/>
              </w:rPr>
              <w:t>потребують</w:t>
            </w:r>
            <w:proofErr w:type="spellEnd"/>
            <w:r w:rsidRPr="000E1A49">
              <w:rPr>
                <w:bdr w:val="none" w:sz="0" w:space="0" w:color="auto" w:frame="1"/>
              </w:rPr>
              <w:t xml:space="preserve"> </w:t>
            </w:r>
            <w:proofErr w:type="spellStart"/>
            <w:r w:rsidRPr="000E1A49">
              <w:rPr>
                <w:bdr w:val="none" w:sz="0" w:space="0" w:color="auto" w:frame="1"/>
              </w:rPr>
              <w:t>безкоштовного</w:t>
            </w:r>
            <w:proofErr w:type="spellEnd"/>
            <w:r w:rsidRPr="000E1A49">
              <w:rPr>
                <w:bdr w:val="none" w:sz="0" w:space="0" w:color="auto" w:frame="1"/>
              </w:rPr>
              <w:t xml:space="preserve"> </w:t>
            </w:r>
            <w:proofErr w:type="spellStart"/>
            <w:r w:rsidRPr="000E1A49">
              <w:rPr>
                <w:bdr w:val="none" w:sz="0" w:space="0" w:color="auto" w:frame="1"/>
              </w:rPr>
              <w:t>харчування</w:t>
            </w:r>
            <w:proofErr w:type="spellEnd"/>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w:t>
            </w:r>
            <w:r>
              <w:rPr>
                <w:bdr w:val="none" w:sz="0" w:space="0" w:color="auto" w:frame="1"/>
                <w:shd w:val="clear" w:color="auto" w:fill="FFFFFF"/>
                <w:lang w:val="uk-UA"/>
              </w:rPr>
              <w:t>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1.4.</w:t>
            </w:r>
          </w:p>
        </w:tc>
        <w:tc>
          <w:tcPr>
            <w:tcW w:w="7229" w:type="dxa"/>
          </w:tcPr>
          <w:p w:rsidR="002A10AB" w:rsidRPr="000E1A49" w:rsidRDefault="002A10AB" w:rsidP="00A52DC4">
            <w:pPr>
              <w:pStyle w:val="a5"/>
              <w:spacing w:before="0" w:beforeAutospacing="0" w:after="0" w:afterAutospacing="0"/>
              <w:jc w:val="both"/>
              <w:rPr>
                <w:bdr w:val="none" w:sz="0" w:space="0" w:color="auto" w:frame="1"/>
              </w:rPr>
            </w:pPr>
            <w:proofErr w:type="spellStart"/>
            <w:r w:rsidRPr="000E1A49">
              <w:rPr>
                <w:bdr w:val="none" w:sz="0" w:space="0" w:color="auto" w:frame="1"/>
              </w:rPr>
              <w:t>Залучення</w:t>
            </w:r>
            <w:proofErr w:type="spellEnd"/>
            <w:r w:rsidRPr="000E1A49">
              <w:rPr>
                <w:bdr w:val="none" w:sz="0" w:space="0" w:color="auto" w:frame="1"/>
              </w:rPr>
              <w:t xml:space="preserve"> </w:t>
            </w:r>
            <w:proofErr w:type="spellStart"/>
            <w:r w:rsidRPr="000E1A49">
              <w:rPr>
                <w:bdr w:val="none" w:sz="0" w:space="0" w:color="auto" w:frame="1"/>
              </w:rPr>
              <w:t>медичних</w:t>
            </w:r>
            <w:proofErr w:type="spellEnd"/>
            <w:r w:rsidRPr="000E1A49">
              <w:rPr>
                <w:bdr w:val="none" w:sz="0" w:space="0" w:color="auto" w:frame="1"/>
                <w:lang w:val="uk-UA"/>
              </w:rPr>
              <w:t xml:space="preserve"> сестер закладів освіти, медичних установ </w:t>
            </w:r>
            <w:r w:rsidRPr="000E1A49">
              <w:rPr>
                <w:bdr w:val="none" w:sz="0" w:space="0" w:color="auto" w:frame="1"/>
              </w:rPr>
              <w:t xml:space="preserve">до </w:t>
            </w:r>
            <w:proofErr w:type="spellStart"/>
            <w:r w:rsidRPr="000E1A49">
              <w:rPr>
                <w:bdr w:val="none" w:sz="0" w:space="0" w:color="auto" w:frame="1"/>
              </w:rPr>
              <w:t>профорієнтаційної</w:t>
            </w:r>
            <w:proofErr w:type="spellEnd"/>
            <w:r w:rsidRPr="000E1A49">
              <w:rPr>
                <w:bdr w:val="none" w:sz="0" w:space="0" w:color="auto" w:frame="1"/>
              </w:rPr>
              <w:t xml:space="preserve"> та </w:t>
            </w:r>
            <w:proofErr w:type="spellStart"/>
            <w:r w:rsidRPr="000E1A49">
              <w:rPr>
                <w:bdr w:val="none" w:sz="0" w:space="0" w:color="auto" w:frame="1"/>
              </w:rPr>
              <w:t>санітарно-просвітницької</w:t>
            </w:r>
            <w:proofErr w:type="spellEnd"/>
            <w:r w:rsidRPr="000E1A49">
              <w:rPr>
                <w:bdr w:val="none" w:sz="0" w:space="0" w:color="auto" w:frame="1"/>
              </w:rPr>
              <w:t xml:space="preserve"> </w:t>
            </w:r>
            <w:proofErr w:type="spellStart"/>
            <w:r w:rsidRPr="000E1A49">
              <w:rPr>
                <w:bdr w:val="none" w:sz="0" w:space="0" w:color="auto" w:frame="1"/>
              </w:rPr>
              <w:t>роботи</w:t>
            </w:r>
            <w:proofErr w:type="spellEnd"/>
            <w:r w:rsidRPr="000E1A49">
              <w:rPr>
                <w:bdr w:val="none" w:sz="0" w:space="0" w:color="auto" w:frame="1"/>
              </w:rPr>
              <w:t xml:space="preserve"> </w:t>
            </w:r>
            <w:proofErr w:type="spellStart"/>
            <w:r w:rsidRPr="000E1A49">
              <w:rPr>
                <w:bdr w:val="none" w:sz="0" w:space="0" w:color="auto" w:frame="1"/>
              </w:rPr>
              <w:t>зі</w:t>
            </w:r>
            <w:proofErr w:type="spellEnd"/>
            <w:r w:rsidRPr="000E1A49">
              <w:rPr>
                <w:bdr w:val="none" w:sz="0" w:space="0" w:color="auto" w:frame="1"/>
              </w:rPr>
              <w:t xml:space="preserve"> школярами </w:t>
            </w:r>
            <w:proofErr w:type="spellStart"/>
            <w:r w:rsidRPr="000E1A49">
              <w:rPr>
                <w:bdr w:val="none" w:sz="0" w:space="0" w:color="auto" w:frame="1"/>
              </w:rPr>
              <w:t>щодо</w:t>
            </w:r>
            <w:proofErr w:type="spellEnd"/>
            <w:r w:rsidRPr="000E1A49">
              <w:rPr>
                <w:bdr w:val="none" w:sz="0" w:space="0" w:color="auto" w:frame="1"/>
              </w:rPr>
              <w:t xml:space="preserve"> правильного </w:t>
            </w:r>
            <w:proofErr w:type="spellStart"/>
            <w:r w:rsidRPr="000E1A49">
              <w:rPr>
                <w:bdr w:val="none" w:sz="0" w:space="0" w:color="auto" w:frame="1"/>
              </w:rPr>
              <w:t>харчування</w:t>
            </w:r>
            <w:proofErr w:type="spellEnd"/>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w:t>
            </w:r>
            <w:r>
              <w:rPr>
                <w:bdr w:val="none" w:sz="0" w:space="0" w:color="auto" w:frame="1"/>
                <w:shd w:val="clear" w:color="auto" w:fill="FFFFFF"/>
                <w:lang w:val="uk-UA"/>
              </w:rPr>
              <w:t>ЗО</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1.5.</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Організація та проведення інструктивно-методичних нарад, семінарів-практикумів, навчальних занять з питань</w:t>
            </w:r>
            <w:r w:rsidRPr="000E1A49">
              <w:rPr>
                <w:rFonts w:ascii="Times New Roman" w:eastAsia="Times New Roman" w:hAnsi="Times New Roman" w:cs="Times New Roman"/>
                <w:sz w:val="24"/>
                <w:szCs w:val="24"/>
                <w:lang w:val="uk-UA" w:eastAsia="ru-RU"/>
              </w:rPr>
              <w:t xml:space="preserve"> </w:t>
            </w:r>
            <w:r w:rsidRPr="000E1A49">
              <w:rPr>
                <w:rFonts w:ascii="Times New Roman" w:hAnsi="Times New Roman" w:cs="Times New Roman"/>
                <w:sz w:val="24"/>
                <w:szCs w:val="24"/>
                <w:lang w:val="uk-UA"/>
              </w:rPr>
              <w:t xml:space="preserve"> </w:t>
            </w:r>
            <w:r w:rsidRPr="000E1A49">
              <w:rPr>
                <w:rFonts w:ascii="Times New Roman" w:eastAsia="Times New Roman" w:hAnsi="Times New Roman" w:cs="Times New Roman"/>
                <w:sz w:val="24"/>
                <w:szCs w:val="24"/>
                <w:bdr w:val="none" w:sz="0" w:space="0" w:color="auto" w:frame="1"/>
                <w:lang w:val="uk-UA" w:eastAsia="ru-RU"/>
              </w:rPr>
              <w:t>організації харчування у закладах освіти,</w:t>
            </w:r>
            <w:r w:rsidRPr="000E1A49">
              <w:rPr>
                <w:rFonts w:ascii="Times New Roman" w:hAnsi="Times New Roman" w:cs="Times New Roman"/>
                <w:sz w:val="24"/>
                <w:szCs w:val="24"/>
                <w:lang w:val="uk-UA"/>
              </w:rPr>
              <w:t xml:space="preserve"> санітарно-гігієнічних вимог до організації харчування дітей </w:t>
            </w:r>
            <w:r w:rsidRPr="000E1A49">
              <w:rPr>
                <w:rFonts w:ascii="Times New Roman" w:eastAsia="Times New Roman" w:hAnsi="Times New Roman" w:cs="Times New Roman"/>
                <w:sz w:val="24"/>
                <w:szCs w:val="24"/>
                <w:lang w:val="uk-UA" w:eastAsia="ru-RU"/>
              </w:rPr>
              <w:t xml:space="preserve"> </w:t>
            </w:r>
            <w:r w:rsidRPr="000E1A49">
              <w:rPr>
                <w:rFonts w:ascii="Times New Roman" w:hAnsi="Times New Roman" w:cs="Times New Roman"/>
                <w:sz w:val="24"/>
                <w:szCs w:val="24"/>
                <w:lang w:val="uk-UA"/>
              </w:rPr>
              <w:t>для керівників закладів освіти, працівників харчоблоків, представників суб’єктів господарювання, задіяних в організації харчування дітей, постачальників продуктів харчування та продовольчої сировини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424882" w:rsidRDefault="002A10AB" w:rsidP="00A52DC4">
            <w:pPr>
              <w:pStyle w:val="a5"/>
              <w:spacing w:before="0" w:beforeAutospacing="0" w:after="0" w:afterAutospacing="0"/>
              <w:jc w:val="both"/>
              <w:rPr>
                <w:bdr w:val="none" w:sz="0" w:space="0" w:color="auto" w:frame="1"/>
                <w:shd w:val="clear" w:color="auto" w:fill="FFFFFF"/>
                <w:lang w:val="uk-UA"/>
              </w:rPr>
            </w:pPr>
            <w:r w:rsidRPr="00424882">
              <w:rPr>
                <w:bdr w:val="none" w:sz="0" w:space="0" w:color="auto" w:frame="1"/>
                <w:shd w:val="clear" w:color="auto" w:fill="FFFFFF"/>
                <w:lang w:val="uk-UA"/>
              </w:rPr>
              <w:t>Відділ освіти</w:t>
            </w:r>
          </w:p>
          <w:p w:rsidR="002A10AB" w:rsidRPr="00424882" w:rsidRDefault="002A10AB" w:rsidP="00A52DC4">
            <w:pPr>
              <w:pStyle w:val="a5"/>
              <w:spacing w:before="0" w:beforeAutospacing="0" w:after="0" w:afterAutospacing="0"/>
              <w:jc w:val="both"/>
              <w:rPr>
                <w:bdr w:val="none" w:sz="0" w:space="0" w:color="auto" w:frame="1"/>
                <w:shd w:val="clear" w:color="auto" w:fill="FFFFFF"/>
                <w:lang w:val="uk-UA"/>
              </w:rPr>
            </w:pPr>
            <w:r w:rsidRPr="00424882">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424882"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 xml:space="preserve">харчування дітей </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1.6.</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Організація та проведення виховних заходів з питань</w:t>
            </w:r>
            <w:r w:rsidRPr="000E1A49">
              <w:rPr>
                <w:rFonts w:ascii="Times New Roman" w:eastAsia="Times New Roman" w:hAnsi="Times New Roman" w:cs="Times New Roman"/>
                <w:sz w:val="24"/>
                <w:szCs w:val="24"/>
                <w:lang w:val="uk-UA" w:eastAsia="ru-RU"/>
              </w:rPr>
              <w:t xml:space="preserve"> </w:t>
            </w:r>
            <w:r w:rsidRPr="000E1A49">
              <w:rPr>
                <w:rFonts w:ascii="Times New Roman" w:hAnsi="Times New Roman" w:cs="Times New Roman"/>
                <w:sz w:val="24"/>
                <w:szCs w:val="24"/>
                <w:lang w:val="uk-UA"/>
              </w:rPr>
              <w:t xml:space="preserve"> </w:t>
            </w:r>
            <w:r w:rsidRPr="000E1A49">
              <w:rPr>
                <w:rFonts w:ascii="Times New Roman" w:eastAsia="Times New Roman" w:hAnsi="Times New Roman" w:cs="Times New Roman"/>
                <w:sz w:val="24"/>
                <w:szCs w:val="24"/>
                <w:lang w:val="uk-UA" w:eastAsia="ru-RU"/>
              </w:rPr>
              <w:t>формування здорового способу життя</w:t>
            </w:r>
            <w:r w:rsidRPr="000E1A49">
              <w:rPr>
                <w:rFonts w:ascii="Times New Roman" w:hAnsi="Times New Roman" w:cs="Times New Roman"/>
                <w:sz w:val="24"/>
                <w:szCs w:val="24"/>
                <w:lang w:val="uk-UA"/>
              </w:rPr>
              <w:t xml:space="preserve"> та культури харчування для дітей та учнівської молоді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1.7.</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eastAsia="Times New Roman" w:hAnsi="Times New Roman" w:cs="Times New Roman"/>
                <w:sz w:val="24"/>
                <w:szCs w:val="24"/>
                <w:lang w:val="uk-UA" w:eastAsia="ru-RU"/>
              </w:rPr>
              <w:t>Залучення педагогічних працівників до розробки науково-дослідницьких учнівських робіт та учнівських проектів з проблем раціонального та збалансованого харчування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1.8.</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 xml:space="preserve">Залучення  представників </w:t>
            </w:r>
            <w:proofErr w:type="spellStart"/>
            <w:r w:rsidRPr="000E1A49">
              <w:rPr>
                <w:rFonts w:ascii="Times New Roman" w:eastAsia="Times New Roman" w:hAnsi="Times New Roman" w:cs="Times New Roman"/>
                <w:sz w:val="24"/>
                <w:szCs w:val="24"/>
                <w:lang w:val="uk-UA" w:eastAsia="ru-RU"/>
              </w:rPr>
              <w:t>держпродспоживслужби</w:t>
            </w:r>
            <w:proofErr w:type="spellEnd"/>
            <w:r w:rsidRPr="000E1A49">
              <w:rPr>
                <w:rFonts w:ascii="Times New Roman" w:eastAsia="Times New Roman" w:hAnsi="Times New Roman" w:cs="Times New Roman"/>
                <w:sz w:val="24"/>
                <w:szCs w:val="24"/>
                <w:lang w:val="uk-UA" w:eastAsia="ru-RU"/>
              </w:rPr>
              <w:t xml:space="preserve">, медичних установ, фахівців, науковців до проведення санітарно-інформаційно-просвітницьких заходів з питань здорового способу життя та культури харчування у закладах освіти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1.9.</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 xml:space="preserve">Залучення працівників закладів вищої освіти, медичних установ, </w:t>
            </w:r>
            <w:r w:rsidRPr="000E1A49">
              <w:rPr>
                <w:rFonts w:ascii="Times New Roman" w:eastAsia="Times New Roman" w:hAnsi="Times New Roman" w:cs="Times New Roman"/>
                <w:sz w:val="24"/>
                <w:szCs w:val="24"/>
                <w:lang w:val="uk-UA" w:eastAsia="ru-RU"/>
              </w:rPr>
              <w:lastRenderedPageBreak/>
              <w:t>фахівців до профорієнтаційної роботи з учнівською молоддю</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1.10.</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lang w:val="uk-UA"/>
              </w:rPr>
              <w:t>Проведення тендерних процедур відповідно до чинного законодавства</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
                <w:bdr w:val="none" w:sz="0" w:space="0" w:color="auto" w:frame="1"/>
                <w:shd w:val="clear" w:color="auto" w:fill="FFFFFF"/>
                <w:lang w:val="uk-UA"/>
              </w:rPr>
            </w:pPr>
            <w:r w:rsidRPr="000E1A49">
              <w:rPr>
                <w:b/>
                <w:bdr w:val="none" w:sz="0" w:space="0" w:color="auto" w:frame="1"/>
                <w:shd w:val="clear" w:color="auto" w:fill="FFFFFF"/>
                <w:lang w:val="uk-UA"/>
              </w:rPr>
              <w:t>2.</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bdr w:val="none" w:sz="0" w:space="0" w:color="auto" w:frame="1"/>
                <w:lang w:val="uk-UA"/>
              </w:rPr>
              <w:t>Організація харчування у закладах дошкільної та загальної середньої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2.1.</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lang w:val="uk-UA"/>
              </w:rPr>
              <w:t>Забезпечення безкоштовним (100</w:t>
            </w:r>
            <w:r>
              <w:rPr>
                <w:lang w:val="uk-UA"/>
              </w:rPr>
              <w:t> </w:t>
            </w:r>
            <w:r w:rsidRPr="000E1A49">
              <w:rPr>
                <w:lang w:val="uk-UA"/>
              </w:rPr>
              <w:t>%) харчуванням дітей-сиріт; дітей, позбавлених батьківського піклування; дітей з інвалідністю (вихованців ЗДО); дітей, які потребують корекції фізичного та (або) розумового розвитку; дітей з особливими освітніми потребами, які навчаються в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 </w:t>
            </w: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2.2.</w:t>
            </w:r>
          </w:p>
        </w:tc>
        <w:tc>
          <w:tcPr>
            <w:tcW w:w="7229" w:type="dxa"/>
          </w:tcPr>
          <w:p w:rsidR="002A10AB" w:rsidRPr="000E1A49" w:rsidRDefault="002A10AB" w:rsidP="00A52DC4">
            <w:pPr>
              <w:jc w:val="both"/>
              <w:rPr>
                <w:rFonts w:ascii="Times New Roman" w:hAnsi="Times New Roman" w:cs="Times New Roman"/>
                <w:sz w:val="24"/>
                <w:szCs w:val="24"/>
                <w:bdr w:val="none" w:sz="0" w:space="0" w:color="auto" w:frame="1"/>
                <w:lang w:val="uk-UA"/>
              </w:rPr>
            </w:pPr>
            <w:r w:rsidRPr="000E1A49">
              <w:rPr>
                <w:rFonts w:ascii="Times New Roman" w:eastAsia="Calibri" w:hAnsi="Times New Roman" w:cs="Times New Roman"/>
                <w:sz w:val="24"/>
                <w:szCs w:val="24"/>
                <w:lang w:val="uk-UA"/>
              </w:rPr>
              <w:t>Забезпечення безкоштовним (100</w:t>
            </w:r>
            <w:r>
              <w:rPr>
                <w:rFonts w:ascii="Times New Roman" w:eastAsia="Calibri" w:hAnsi="Times New Roman" w:cs="Times New Roman"/>
                <w:sz w:val="24"/>
                <w:szCs w:val="24"/>
                <w:lang w:val="uk-UA"/>
              </w:rPr>
              <w:t> </w:t>
            </w:r>
            <w:r w:rsidRPr="000E1A49">
              <w:rPr>
                <w:rFonts w:ascii="Times New Roman" w:eastAsia="Calibri" w:hAnsi="Times New Roman" w:cs="Times New Roman"/>
                <w:sz w:val="24"/>
                <w:szCs w:val="24"/>
                <w:lang w:val="uk-UA"/>
              </w:rPr>
              <w:t>%) харчуванням дітей за кошти з місцевого бюджету: дітей, загиблих (померлих) учасників АТО/ООС або, стали особами з інвалідністю; дітей, батьки, або особи, що їх замінюють, є учасниками АТО/ООС; дітей, батьки, або особи, що їх замінюють, є постраждалими учасниками Революції Гідності; у</w:t>
            </w:r>
            <w:r w:rsidRPr="000E1A49">
              <w:rPr>
                <w:rFonts w:ascii="Times New Roman" w:hAnsi="Times New Roman" w:cs="Times New Roman"/>
                <w:sz w:val="24"/>
                <w:szCs w:val="24"/>
                <w:lang w:val="uk-UA"/>
              </w:rPr>
              <w:t xml:space="preserve">чнів 1 – 4 класів з числа дітей з інвалідністю; </w:t>
            </w:r>
            <w:r w:rsidRPr="000E1A49">
              <w:rPr>
                <w:rFonts w:ascii="Times New Roman" w:hAnsi="Times New Roman" w:cs="Times New Roman"/>
                <w:sz w:val="24"/>
                <w:szCs w:val="24"/>
                <w:bdr w:val="none" w:sz="0" w:space="0" w:color="auto" w:frame="1"/>
                <w:shd w:val="clear" w:color="auto" w:fill="FFFFFF"/>
                <w:lang w:val="uk-UA"/>
              </w:rPr>
              <w:t>учнів 1-4 класів, які навчаються у сільській місцевості</w:t>
            </w:r>
            <w:r w:rsidRPr="000E1A49">
              <w:rPr>
                <w:rFonts w:ascii="Times New Roman" w:eastAsia="Times New Roman" w:hAnsi="Times New Roman" w:cs="Times New Roman"/>
                <w:sz w:val="24"/>
                <w:szCs w:val="24"/>
                <w:bdr w:val="none" w:sz="0" w:space="0" w:color="auto" w:frame="1"/>
                <w:lang w:val="uk-UA" w:eastAsia="ru-RU"/>
              </w:rPr>
              <w:t xml:space="preserve"> (за виключенням пільгової категорії, які харчуються безкоштовно за кошти місцевого бюджету)</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2.3.</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eastAsia="Calibri" w:hAnsi="Times New Roman" w:cs="Times New Roman"/>
                <w:sz w:val="24"/>
                <w:szCs w:val="24"/>
                <w:lang w:val="uk-UA"/>
              </w:rPr>
              <w:t>Забезпечення безкоштовним (100</w:t>
            </w:r>
            <w:r>
              <w:rPr>
                <w:rFonts w:ascii="Times New Roman" w:eastAsia="Calibri" w:hAnsi="Times New Roman" w:cs="Times New Roman"/>
                <w:sz w:val="24"/>
                <w:szCs w:val="24"/>
                <w:lang w:val="uk-UA"/>
              </w:rPr>
              <w:t> </w:t>
            </w:r>
            <w:r w:rsidRPr="000E1A49">
              <w:rPr>
                <w:rFonts w:ascii="Times New Roman" w:eastAsia="Calibri" w:hAnsi="Times New Roman" w:cs="Times New Roman"/>
                <w:sz w:val="24"/>
                <w:szCs w:val="24"/>
                <w:lang w:val="uk-UA"/>
              </w:rPr>
              <w:t>%) харчуванням дітей за кошти з місцевого бюджету</w:t>
            </w:r>
            <w:r w:rsidRPr="000E1A49">
              <w:rPr>
                <w:rFonts w:ascii="Times New Roman" w:hAnsi="Times New Roman" w:cs="Times New Roman"/>
                <w:sz w:val="24"/>
                <w:szCs w:val="24"/>
                <w:lang w:val="uk-UA"/>
              </w:rPr>
              <w:t xml:space="preserve"> батьки яких загиблі (померлі) учасники АТО/ООС, які відвідують групу продовженого дня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2.4.</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hAnsi="Times New Roman" w:cs="Times New Roman"/>
                <w:sz w:val="24"/>
                <w:szCs w:val="24"/>
                <w:lang w:val="uk-UA"/>
              </w:rPr>
              <w:t xml:space="preserve">Надання пільгових умов оплати за харчування (50%) вихованцям закладів дошкільної освіти за пільговими категоріями: дітям </w:t>
            </w:r>
            <w:r w:rsidRPr="000E1A49">
              <w:rPr>
                <w:rFonts w:ascii="Times New Roman" w:eastAsia="Calibri" w:hAnsi="Times New Roman" w:cs="Times New Roman"/>
                <w:sz w:val="24"/>
                <w:szCs w:val="24"/>
                <w:lang w:val="uk-UA"/>
              </w:rPr>
              <w:t>із багатодітних сімей; дітям 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Бучанської міської ради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Міський</w:t>
            </w:r>
            <w:r w:rsidRPr="000E1A49">
              <w:rPr>
                <w:bdr w:val="none" w:sz="0" w:space="0" w:color="auto" w:frame="1"/>
              </w:rPr>
              <w:t xml:space="preserve"> бюджет,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2.5.</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Забезпечення харчуванням вихованців ЗДО за рахунок місцевого бюджету з розрахунку 10</w:t>
            </w:r>
            <w:r>
              <w:rPr>
                <w:rFonts w:ascii="Times New Roman" w:eastAsia="Times New Roman" w:hAnsi="Times New Roman" w:cs="Times New Roman"/>
                <w:sz w:val="24"/>
                <w:szCs w:val="24"/>
                <w:lang w:val="uk-UA" w:eastAsia="ru-RU"/>
              </w:rPr>
              <w:t> </w:t>
            </w:r>
            <w:r w:rsidRPr="000E1A49">
              <w:rPr>
                <w:rFonts w:ascii="Times New Roman" w:eastAsia="Times New Roman" w:hAnsi="Times New Roman" w:cs="Times New Roman"/>
                <w:sz w:val="24"/>
                <w:szCs w:val="24"/>
                <w:lang w:val="uk-UA" w:eastAsia="ru-RU"/>
              </w:rPr>
              <w:t xml:space="preserve">% від вартості харчування на день в </w:t>
            </w:r>
            <w:r w:rsidRPr="000E1A49">
              <w:rPr>
                <w:rFonts w:ascii="Times New Roman" w:eastAsia="Times New Roman" w:hAnsi="Times New Roman" w:cs="Times New Roman"/>
                <w:sz w:val="24"/>
                <w:szCs w:val="24"/>
                <w:lang w:val="uk-UA" w:eastAsia="ru-RU"/>
              </w:rPr>
              <w:lastRenderedPageBreak/>
              <w:t>м.</w:t>
            </w:r>
            <w:r>
              <w:rPr>
                <w:rFonts w:ascii="Times New Roman" w:eastAsia="Times New Roman" w:hAnsi="Times New Roman" w:cs="Times New Roman"/>
                <w:sz w:val="24"/>
                <w:szCs w:val="24"/>
                <w:lang w:val="uk-UA" w:eastAsia="ru-RU"/>
              </w:rPr>
              <w:t> </w:t>
            </w:r>
            <w:r w:rsidRPr="000E1A49">
              <w:rPr>
                <w:rFonts w:ascii="Times New Roman" w:eastAsia="Times New Roman" w:hAnsi="Times New Roman" w:cs="Times New Roman"/>
                <w:sz w:val="24"/>
                <w:szCs w:val="24"/>
                <w:lang w:val="uk-UA" w:eastAsia="ru-RU"/>
              </w:rPr>
              <w:t xml:space="preserve">Буча та 60 % від вартості харчування на день в дітей, які проживають у сільській місцевості Бучанської МОТГ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Міський</w:t>
            </w:r>
            <w:r w:rsidRPr="000E1A49">
              <w:rPr>
                <w:bdr w:val="none" w:sz="0" w:space="0" w:color="auto" w:frame="1"/>
              </w:rPr>
              <w:t xml:space="preserve"> бюджет,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lastRenderedPageBreak/>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shd w:val="clear" w:color="auto" w:fill="FFFFFF"/>
                <w:lang w:val="uk-UA"/>
              </w:rPr>
              <w:t>Забезпечення харчуванням вихованців ЗДО за кошти, які надійшли до бюджету, як батьківська плата за харчування вихованців з розрахунку не менше ніж 90</w:t>
            </w:r>
            <w:r>
              <w:rPr>
                <w:rFonts w:ascii="Times New Roman" w:hAnsi="Times New Roman" w:cs="Times New Roman"/>
                <w:sz w:val="24"/>
                <w:szCs w:val="24"/>
                <w:shd w:val="clear" w:color="auto" w:fill="FFFFFF"/>
                <w:lang w:val="uk-UA"/>
              </w:rPr>
              <w:t> </w:t>
            </w:r>
            <w:r w:rsidRPr="000E1A49">
              <w:rPr>
                <w:rFonts w:ascii="Times New Roman" w:hAnsi="Times New Roman" w:cs="Times New Roman"/>
                <w:sz w:val="24"/>
                <w:szCs w:val="24"/>
                <w:shd w:val="clear" w:color="auto" w:fill="FFFFFF"/>
                <w:lang w:val="uk-UA"/>
              </w:rPr>
              <w:t>% від вартості харчування в день в м. Буча та 40</w:t>
            </w:r>
            <w:r>
              <w:rPr>
                <w:rFonts w:ascii="Times New Roman" w:hAnsi="Times New Roman" w:cs="Times New Roman"/>
                <w:sz w:val="24"/>
                <w:szCs w:val="24"/>
                <w:shd w:val="clear" w:color="auto" w:fill="FFFFFF"/>
                <w:lang w:val="uk-UA"/>
              </w:rPr>
              <w:t> </w:t>
            </w:r>
            <w:r w:rsidRPr="000E1A49">
              <w:rPr>
                <w:rFonts w:ascii="Times New Roman" w:hAnsi="Times New Roman" w:cs="Times New Roman"/>
                <w:sz w:val="24"/>
                <w:szCs w:val="24"/>
                <w:shd w:val="clear" w:color="auto" w:fill="FFFFFF"/>
                <w:lang w:val="uk-UA"/>
              </w:rPr>
              <w:t xml:space="preserve">% від вартості харчування в день,  </w:t>
            </w:r>
            <w:r w:rsidRPr="000E1A49">
              <w:rPr>
                <w:rFonts w:ascii="Times New Roman" w:eastAsia="Times New Roman" w:hAnsi="Times New Roman" w:cs="Times New Roman"/>
                <w:sz w:val="24"/>
                <w:szCs w:val="24"/>
                <w:lang w:val="uk-UA" w:eastAsia="ru-RU"/>
              </w:rPr>
              <w:t>які проживають у сільській місцевості Бучанської МОТГ</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Міський</w:t>
            </w:r>
            <w:r w:rsidRPr="000E1A49">
              <w:rPr>
                <w:bdr w:val="none" w:sz="0" w:space="0" w:color="auto" w:frame="1"/>
              </w:rPr>
              <w:t xml:space="preserve"> бюджет,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2.6.</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eastAsia="Calibri" w:hAnsi="Times New Roman" w:cs="Times New Roman"/>
                <w:sz w:val="24"/>
                <w:szCs w:val="24"/>
                <w:lang w:val="uk-UA"/>
              </w:rPr>
              <w:t xml:space="preserve">Забезпечення </w:t>
            </w:r>
            <w:r w:rsidRPr="000E1A49">
              <w:rPr>
                <w:rFonts w:ascii="Times New Roman" w:hAnsi="Times New Roman" w:cs="Times New Roman"/>
                <w:sz w:val="24"/>
                <w:szCs w:val="24"/>
                <w:lang w:val="uk-UA"/>
              </w:rPr>
              <w:t>дітей із хронічними захворюваннями дієтичним харчування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2.7.</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eastAsia="Calibri" w:hAnsi="Times New Roman" w:cs="Times New Roman"/>
                <w:sz w:val="24"/>
                <w:szCs w:val="24"/>
                <w:lang w:val="uk-UA"/>
              </w:rPr>
              <w:t>Організація харчування учнів 1 – 11 класів, які харчуються за кошти батьків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І</w:t>
            </w:r>
            <w:proofErr w:type="spellStart"/>
            <w:r w:rsidRPr="000E1A49">
              <w:rPr>
                <w:bdr w:val="none" w:sz="0" w:space="0" w:color="auto" w:frame="1"/>
              </w:rPr>
              <w:t>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2.8.</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Організація харчування учнів ЗЗСО у пришкільних таборах з денним перебуванням дітей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2.9.</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Організація харчування вихованців  ЗДО в літній період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tc>
      </w:tr>
      <w:tr w:rsidR="002A10AB" w:rsidRPr="000E1A49" w:rsidTr="00A52DC4">
        <w:tc>
          <w:tcPr>
            <w:tcW w:w="817" w:type="dxa"/>
          </w:tcPr>
          <w:p w:rsidR="002A10AB" w:rsidRPr="000E1A49" w:rsidRDefault="002A10AB" w:rsidP="00A52DC4">
            <w:pPr>
              <w:pStyle w:val="a5"/>
              <w:spacing w:before="0" w:beforeAutospacing="0" w:after="0" w:afterAutospacing="0"/>
              <w:rPr>
                <w:b/>
                <w:bdr w:val="none" w:sz="0" w:space="0" w:color="auto" w:frame="1"/>
                <w:shd w:val="clear" w:color="auto" w:fill="FFFFFF"/>
                <w:lang w:val="uk-UA"/>
              </w:rPr>
            </w:pPr>
            <w:r>
              <w:rPr>
                <w:b/>
                <w:bdr w:val="none" w:sz="0" w:space="0" w:color="auto" w:frame="1"/>
                <w:shd w:val="clear" w:color="auto" w:fill="FFFFFF"/>
                <w:lang w:val="uk-UA"/>
              </w:rPr>
              <w:t>3.</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bdr w:val="none" w:sz="0" w:space="0" w:color="auto" w:frame="1"/>
                <w:lang w:val="uk-UA"/>
              </w:rPr>
              <w:t>Підвищення якості харчування у закладах освіти</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pacing w:val="6"/>
                <w:sz w:val="24"/>
                <w:szCs w:val="24"/>
                <w:lang w:val="uk-UA"/>
              </w:rPr>
              <w:t>Створення належних умов для безпечного харчування дітей у закладах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.2.</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proofErr w:type="spellStart"/>
            <w:r w:rsidRPr="000E1A49">
              <w:rPr>
                <w:rFonts w:ascii="Times New Roman" w:eastAsia="Times New Roman" w:hAnsi="Times New Roman" w:cs="Times New Roman"/>
                <w:sz w:val="24"/>
                <w:szCs w:val="24"/>
                <w:bdr w:val="none" w:sz="0" w:space="0" w:color="auto" w:frame="1"/>
                <w:lang w:eastAsia="ru-RU"/>
              </w:rPr>
              <w:t>Розширення</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асортименту</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страв</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буфетної</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продукції</w:t>
            </w:r>
            <w:proofErr w:type="spellEnd"/>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.3.</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z w:val="24"/>
                <w:szCs w:val="24"/>
                <w:lang w:val="uk-UA"/>
              </w:rPr>
              <w:t>Дотримання технології приготування страв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.4.</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Організація раціонального харчування з урахуванням віку, стану здоров'я учнів, дотримання норм харчування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lastRenderedPageBreak/>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lastRenderedPageBreak/>
              <w:t>3</w:t>
            </w:r>
            <w:r w:rsidRPr="000E1A49">
              <w:rPr>
                <w:bdr w:val="none" w:sz="0" w:space="0" w:color="auto" w:frame="1"/>
                <w:shd w:val="clear" w:color="auto" w:fill="FFFFFF"/>
                <w:lang w:val="uk-UA"/>
              </w:rPr>
              <w:t>.5.</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eastAsia="ru-RU"/>
              </w:rPr>
            </w:pPr>
            <w:proofErr w:type="spellStart"/>
            <w:r w:rsidRPr="000E1A49">
              <w:rPr>
                <w:rFonts w:ascii="Times New Roman" w:eastAsia="Times New Roman" w:hAnsi="Times New Roman" w:cs="Times New Roman"/>
                <w:sz w:val="24"/>
                <w:szCs w:val="24"/>
                <w:bdr w:val="none" w:sz="0" w:space="0" w:color="auto" w:frame="1"/>
                <w:lang w:eastAsia="ru-RU"/>
              </w:rPr>
              <w:t>Розробка</w:t>
            </w:r>
            <w:proofErr w:type="spellEnd"/>
            <w:r w:rsidRPr="000E1A49">
              <w:rPr>
                <w:rFonts w:ascii="Times New Roman" w:eastAsia="Times New Roman" w:hAnsi="Times New Roman" w:cs="Times New Roman"/>
                <w:sz w:val="24"/>
                <w:szCs w:val="24"/>
                <w:bdr w:val="none" w:sz="0" w:space="0" w:color="auto" w:frame="1"/>
                <w:lang w:eastAsia="ru-RU"/>
              </w:rPr>
              <w:t xml:space="preserve"> перспективного меню</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.6.</w:t>
            </w:r>
          </w:p>
        </w:tc>
        <w:tc>
          <w:tcPr>
            <w:tcW w:w="7229" w:type="dxa"/>
          </w:tcPr>
          <w:p w:rsidR="002A10AB" w:rsidRPr="000E1A49" w:rsidRDefault="002A10AB" w:rsidP="00A52DC4">
            <w:pPr>
              <w:shd w:val="clear" w:color="auto" w:fill="FFFFFF"/>
              <w:jc w:val="both"/>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 xml:space="preserve">Розробка орієнтовного двотижневого меню на </w:t>
            </w:r>
            <w:proofErr w:type="spellStart"/>
            <w:r w:rsidRPr="000E1A49">
              <w:rPr>
                <w:rFonts w:ascii="Times New Roman" w:hAnsi="Times New Roman" w:cs="Times New Roman"/>
                <w:sz w:val="24"/>
                <w:szCs w:val="24"/>
                <w:shd w:val="clear" w:color="auto" w:fill="FFFFFF"/>
                <w:lang w:val="uk-UA"/>
              </w:rPr>
              <w:t>осінньо</w:t>
            </w:r>
            <w:proofErr w:type="spellEnd"/>
            <w:r w:rsidRPr="000E1A49">
              <w:rPr>
                <w:rFonts w:ascii="Times New Roman" w:hAnsi="Times New Roman" w:cs="Times New Roman"/>
                <w:sz w:val="24"/>
                <w:szCs w:val="24"/>
                <w:shd w:val="clear" w:color="auto" w:fill="FFFFFF"/>
                <w:lang w:val="uk-UA"/>
              </w:rPr>
              <w:t xml:space="preserve">–зимовий та весняно–літній періоди для закладів дошкільної освіти, закладів загальної середньої освіти </w:t>
            </w:r>
            <w:r w:rsidRPr="000E1A49">
              <w:rPr>
                <w:rFonts w:ascii="Times New Roman" w:eastAsia="Times New Roman" w:hAnsi="Times New Roman" w:cs="Times New Roman"/>
                <w:sz w:val="24"/>
                <w:szCs w:val="24"/>
                <w:lang w:val="uk-UA" w:eastAsia="ru-RU"/>
              </w:rPr>
              <w:t>з використанням норм згідно чинного законодавства та продуктів підвищеної харчової і біологічної цінності</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.7.</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shd w:val="clear" w:color="auto" w:fill="FFFFFF"/>
                <w:lang w:val="uk-UA"/>
              </w:rPr>
              <w:t>Розробка орієнтовного двотижневого меню для харчування учнів</w:t>
            </w:r>
            <w:r w:rsidRPr="000E1A49">
              <w:rPr>
                <w:rFonts w:ascii="Times New Roman" w:hAnsi="Times New Roman" w:cs="Times New Roman"/>
                <w:sz w:val="24"/>
                <w:szCs w:val="24"/>
                <w:shd w:val="clear" w:color="auto" w:fill="FFFFFF"/>
              </w:rPr>
              <w:t xml:space="preserve"> у </w:t>
            </w:r>
            <w:r w:rsidRPr="000E1A49">
              <w:rPr>
                <w:rFonts w:ascii="Times New Roman" w:hAnsi="Times New Roman" w:cs="Times New Roman"/>
                <w:sz w:val="24"/>
                <w:szCs w:val="24"/>
                <w:shd w:val="clear" w:color="auto" w:fill="FFFFFF"/>
                <w:lang w:val="uk-UA"/>
              </w:rPr>
              <w:t>пришкільних таборах з денним перебуванням дітей</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.8.</w:t>
            </w:r>
          </w:p>
        </w:tc>
        <w:tc>
          <w:tcPr>
            <w:tcW w:w="7229" w:type="dxa"/>
          </w:tcPr>
          <w:p w:rsidR="002A10AB" w:rsidRPr="000E1A49" w:rsidRDefault="002A10AB" w:rsidP="00A52DC4">
            <w:pPr>
              <w:shd w:val="clear" w:color="auto" w:fill="FFFFFF"/>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Розробка орієнтовного двотижневого меню для харчування учнів, які відвідують групу подовженого дня у ЗЗСО</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.9.</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eastAsia="Times New Roman" w:hAnsi="Times New Roman" w:cs="Times New Roman"/>
                <w:sz w:val="24"/>
                <w:szCs w:val="24"/>
                <w:bdr w:val="none" w:sz="0" w:space="0" w:color="auto" w:frame="1"/>
                <w:lang w:val="uk-UA" w:eastAsia="ru-RU"/>
              </w:rPr>
              <w:t xml:space="preserve">Дотримання санітарно-гігієнічних вимог щодо організації харчування, </w:t>
            </w:r>
            <w:r w:rsidRPr="000E1A49">
              <w:rPr>
                <w:rFonts w:ascii="Times New Roman" w:hAnsi="Times New Roman" w:cs="Times New Roman"/>
                <w:sz w:val="24"/>
                <w:szCs w:val="24"/>
                <w:lang w:val="uk-UA"/>
              </w:rPr>
              <w:t>зокрема правил особистої гігієни працівників харчоблоків, їдалень, буфетів,</w:t>
            </w:r>
            <w:r w:rsidRPr="000E1A49">
              <w:rPr>
                <w:rFonts w:ascii="Times New Roman" w:eastAsia="Times New Roman" w:hAnsi="Times New Roman" w:cs="Times New Roman"/>
                <w:sz w:val="24"/>
                <w:szCs w:val="24"/>
                <w:bdr w:val="none" w:sz="0" w:space="0" w:color="auto" w:frame="1"/>
                <w:lang w:val="uk-UA" w:eastAsia="ru-RU"/>
              </w:rPr>
              <w:t xml:space="preserve"> оптимального режиму роботи шкільних  їдалень</w:t>
            </w:r>
            <w:r w:rsidRPr="000E1A49">
              <w:rPr>
                <w:rFonts w:ascii="Times New Roman" w:hAnsi="Times New Roman" w:cs="Times New Roman"/>
                <w:sz w:val="24"/>
                <w:szCs w:val="24"/>
                <w:lang w:val="uk-UA"/>
              </w:rPr>
              <w:t xml:space="preserve">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.10.</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lang w:val="uk-UA"/>
              </w:rPr>
              <w:t>Контроль за забезпеченням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.11.</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lang w:val="uk-UA"/>
              </w:rPr>
              <w:t xml:space="preserve">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води питної перед </w:t>
            </w:r>
            <w:r w:rsidRPr="000E1A49">
              <w:rPr>
                <w:rFonts w:ascii="Times New Roman" w:hAnsi="Times New Roman" w:cs="Times New Roman"/>
                <w:sz w:val="24"/>
                <w:szCs w:val="24"/>
                <w:lang w:val="uk-UA"/>
              </w:rPr>
              <w:lastRenderedPageBreak/>
              <w:t>початком навчального року</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lastRenderedPageBreak/>
              <w:t>3</w:t>
            </w:r>
            <w:r w:rsidRPr="000E1A49">
              <w:rPr>
                <w:bdr w:val="none" w:sz="0" w:space="0" w:color="auto" w:frame="1"/>
                <w:shd w:val="clear" w:color="auto" w:fill="FFFFFF"/>
                <w:lang w:val="uk-UA"/>
              </w:rPr>
              <w:t>.12.</w:t>
            </w:r>
          </w:p>
        </w:tc>
        <w:tc>
          <w:tcPr>
            <w:tcW w:w="722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.13.</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П</w:t>
            </w:r>
            <w:r w:rsidRPr="000E1A49">
              <w:rPr>
                <w:rFonts w:ascii="Times New Roman" w:hAnsi="Times New Roman" w:cs="Times New Roman"/>
                <w:sz w:val="24"/>
                <w:szCs w:val="24"/>
                <w:lang w:val="uk-UA"/>
              </w:rPr>
              <w:t>роходження медичних оглядів працівниками харчоблоків, їдалень, буфетів закладів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
                <w:bdr w:val="none" w:sz="0" w:space="0" w:color="auto" w:frame="1"/>
                <w:shd w:val="clear" w:color="auto" w:fill="FFFFFF"/>
                <w:lang w:val="uk-UA"/>
              </w:rPr>
            </w:pPr>
            <w:r>
              <w:rPr>
                <w:b/>
                <w:bdr w:val="none" w:sz="0" w:space="0" w:color="auto" w:frame="1"/>
                <w:shd w:val="clear" w:color="auto" w:fill="FFFFFF"/>
                <w:lang w:val="uk-UA"/>
              </w:rPr>
              <w:t>4</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lang w:val="uk-UA"/>
              </w:rPr>
              <w:t>Контроль за організацією харчування у закладах освіти</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.1.</w:t>
            </w:r>
          </w:p>
        </w:tc>
        <w:tc>
          <w:tcPr>
            <w:tcW w:w="7229" w:type="dxa"/>
          </w:tcPr>
          <w:p w:rsidR="002A10AB" w:rsidRPr="000E1A49" w:rsidRDefault="002A10AB" w:rsidP="00A52DC4">
            <w:pPr>
              <w:widowControl w:val="0"/>
              <w:autoSpaceDE w:val="0"/>
              <w:autoSpaceDN w:val="0"/>
              <w:adjustRightInd w:val="0"/>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Здійснення щоденного контролю за організацією харчування у закладах освіти</w:t>
            </w:r>
            <w:r w:rsidRPr="000E1A49">
              <w:rPr>
                <w:rFonts w:ascii="Times New Roman" w:hAnsi="Times New Roman" w:cs="Times New Roman"/>
                <w:sz w:val="24"/>
                <w:szCs w:val="24"/>
                <w:lang w:val="uk-UA"/>
              </w:rPr>
              <w:t xml:space="preserve"> за дотриманням термінів реалізації харчових продуктів, умовами зберігання та технологію приготування страв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.2.</w:t>
            </w:r>
          </w:p>
        </w:tc>
        <w:tc>
          <w:tcPr>
            <w:tcW w:w="7229" w:type="dxa"/>
          </w:tcPr>
          <w:p w:rsidR="002A10AB" w:rsidRPr="000E1A49" w:rsidRDefault="002A10AB" w:rsidP="00A52DC4">
            <w:pPr>
              <w:widowControl w:val="0"/>
              <w:autoSpaceDE w:val="0"/>
              <w:autoSpaceDN w:val="0"/>
              <w:adjustRightInd w:val="0"/>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z w:val="24"/>
                <w:szCs w:val="24"/>
                <w:lang w:val="uk-UA"/>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.3.</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z w:val="24"/>
                <w:szCs w:val="24"/>
                <w:lang w:val="uk-UA"/>
              </w:rPr>
              <w:t>Контроль за дотриманням перспективного меню, натуральних норм харчування дітей,  технологією приготування страв,  видачі готових страв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.4.</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Контроль за веденням обов’язкової документації з організації харчування дітей,  виконання вимог харчового та санітарного законодавства відповідно до вимог</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.5.</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Контроль за здійсненням  бракеражу сирої продукції</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.6.</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Контроль щ</w:t>
            </w:r>
            <w:r w:rsidRPr="000E1A49">
              <w:rPr>
                <w:rFonts w:ascii="Times New Roman" w:hAnsi="Times New Roman" w:cs="Times New Roman"/>
                <w:sz w:val="24"/>
                <w:szCs w:val="24"/>
                <w:lang w:val="uk-UA"/>
              </w:rPr>
              <w:t>одо реалізації страв та продуктів харчування у шкільних їдальнях,  буфетах</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Default="002A10AB" w:rsidP="00A52DC4">
            <w:pPr>
              <w:pStyle w:val="a5"/>
              <w:spacing w:before="0" w:beforeAutospacing="0" w:after="0" w:afterAutospacing="0"/>
              <w:jc w:val="both"/>
              <w:rPr>
                <w:lang w:val="uk-UA"/>
              </w:rPr>
            </w:pPr>
            <w:r w:rsidRPr="000E1A49">
              <w:rPr>
                <w:lang w:val="uk-UA"/>
              </w:rPr>
              <w:t>що забезпечу</w:t>
            </w:r>
            <w:r>
              <w:rPr>
                <w:lang w:val="uk-UA"/>
              </w:rPr>
              <w:t xml:space="preserve">є </w:t>
            </w:r>
            <w:r w:rsidRPr="000E1A49">
              <w:rPr>
                <w:lang w:val="uk-UA"/>
              </w:rPr>
              <w:t xml:space="preserve">харчування </w:t>
            </w:r>
            <w:r w:rsidRPr="000E1A49">
              <w:rPr>
                <w:lang w:val="uk-UA"/>
              </w:rPr>
              <w:lastRenderedPageBreak/>
              <w:t xml:space="preserve">дітей </w:t>
            </w:r>
          </w:p>
          <w:p w:rsidR="002A10AB" w:rsidRPr="000E1A49" w:rsidRDefault="002A10AB" w:rsidP="00A52DC4">
            <w:pPr>
              <w:pStyle w:val="a5"/>
              <w:spacing w:before="0" w:beforeAutospacing="0" w:after="0" w:afterAutospacing="0"/>
              <w:jc w:val="both"/>
              <w:rPr>
                <w:lang w:val="uk-UA"/>
              </w:rPr>
            </w:pPr>
            <w:r w:rsidRPr="000E1A49">
              <w:rPr>
                <w:lang w:val="uk-UA"/>
              </w:rPr>
              <w:t>Територіальна установа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lang w:val="uk-UA"/>
              </w:rPr>
              <w:t>Держпродспоживслужби</w:t>
            </w:r>
            <w:proofErr w:type="spellEnd"/>
          </w:p>
        </w:tc>
      </w:tr>
      <w:tr w:rsidR="002A10AB" w:rsidRPr="000E1A49" w:rsidTr="00A52DC4">
        <w:tc>
          <w:tcPr>
            <w:tcW w:w="817" w:type="dxa"/>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bdr w:val="none" w:sz="0" w:space="0" w:color="auto" w:frame="1"/>
                <w:shd w:val="clear" w:color="auto" w:fill="FFFFFF"/>
                <w:lang w:val="uk-UA"/>
              </w:rPr>
              <w:lastRenderedPageBreak/>
              <w:t>5</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lang w:val="uk-UA"/>
              </w:rPr>
              <w:t>Матеріально-технічне забезпечення харчоблоків, шкільних їдалень, буфетів у закладах освіти</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5.1.</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proofErr w:type="spellStart"/>
            <w:r w:rsidRPr="000E1A49">
              <w:rPr>
                <w:rFonts w:ascii="Times New Roman" w:eastAsia="Times New Roman" w:hAnsi="Times New Roman" w:cs="Times New Roman"/>
                <w:sz w:val="24"/>
                <w:szCs w:val="24"/>
                <w:bdr w:val="none" w:sz="0" w:space="0" w:color="auto" w:frame="1"/>
                <w:lang w:eastAsia="ru-RU"/>
              </w:rPr>
              <w:t>Організація</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роботи</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щодо</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підготовки</w:t>
            </w:r>
            <w:proofErr w:type="spellEnd"/>
            <w:r w:rsidRPr="000E1A49">
              <w:rPr>
                <w:rFonts w:ascii="Times New Roman" w:eastAsia="Times New Roman" w:hAnsi="Times New Roman" w:cs="Times New Roman"/>
                <w:sz w:val="24"/>
                <w:szCs w:val="24"/>
                <w:bdr w:val="none" w:sz="0" w:space="0" w:color="auto" w:frame="1"/>
                <w:lang w:eastAsia="ru-RU"/>
              </w:rPr>
              <w:t xml:space="preserve"> </w:t>
            </w:r>
            <w:r w:rsidRPr="000E1A49">
              <w:rPr>
                <w:rFonts w:ascii="Times New Roman" w:eastAsia="Times New Roman" w:hAnsi="Times New Roman" w:cs="Times New Roman"/>
                <w:sz w:val="24"/>
                <w:szCs w:val="24"/>
                <w:bdr w:val="none" w:sz="0" w:space="0" w:color="auto" w:frame="1"/>
                <w:lang w:val="uk-UA" w:eastAsia="ru-RU"/>
              </w:rPr>
              <w:t xml:space="preserve">харчоблоків ЗДО та </w:t>
            </w:r>
            <w:proofErr w:type="spellStart"/>
            <w:r w:rsidRPr="000E1A49">
              <w:rPr>
                <w:rFonts w:ascii="Times New Roman" w:eastAsia="Times New Roman" w:hAnsi="Times New Roman" w:cs="Times New Roman"/>
                <w:sz w:val="24"/>
                <w:szCs w:val="24"/>
                <w:bdr w:val="none" w:sz="0" w:space="0" w:color="auto" w:frame="1"/>
                <w:lang w:eastAsia="ru-RU"/>
              </w:rPr>
              <w:t>шкільних</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їдалень</w:t>
            </w:r>
            <w:proofErr w:type="spellEnd"/>
            <w:r w:rsidRPr="000E1A49">
              <w:rPr>
                <w:rFonts w:ascii="Times New Roman" w:eastAsia="Times New Roman" w:hAnsi="Times New Roman" w:cs="Times New Roman"/>
                <w:sz w:val="24"/>
                <w:szCs w:val="24"/>
                <w:bdr w:val="none" w:sz="0" w:space="0" w:color="auto" w:frame="1"/>
                <w:lang w:eastAsia="ru-RU"/>
              </w:rPr>
              <w:t xml:space="preserve"> до початку нового </w:t>
            </w:r>
            <w:proofErr w:type="spellStart"/>
            <w:r w:rsidRPr="000E1A49">
              <w:rPr>
                <w:rFonts w:ascii="Times New Roman" w:eastAsia="Times New Roman" w:hAnsi="Times New Roman" w:cs="Times New Roman"/>
                <w:sz w:val="24"/>
                <w:szCs w:val="24"/>
                <w:bdr w:val="none" w:sz="0" w:space="0" w:color="auto" w:frame="1"/>
                <w:lang w:eastAsia="ru-RU"/>
              </w:rPr>
              <w:t>навчального</w:t>
            </w:r>
            <w:proofErr w:type="spellEnd"/>
            <w:r w:rsidRPr="000E1A49">
              <w:rPr>
                <w:rFonts w:ascii="Times New Roman" w:eastAsia="Times New Roman" w:hAnsi="Times New Roman" w:cs="Times New Roman"/>
                <w:sz w:val="24"/>
                <w:szCs w:val="24"/>
                <w:bdr w:val="none" w:sz="0" w:space="0" w:color="auto" w:frame="1"/>
                <w:lang w:eastAsia="ru-RU"/>
              </w:rPr>
              <w:t xml:space="preserve"> року</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5.2.</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eastAsia="ru-RU"/>
              </w:rPr>
            </w:pPr>
            <w:r w:rsidRPr="000E1A49">
              <w:rPr>
                <w:rFonts w:ascii="Times New Roman" w:hAnsi="Times New Roman" w:cs="Times New Roman"/>
                <w:sz w:val="24"/>
                <w:szCs w:val="24"/>
                <w:lang w:val="uk-UA"/>
              </w:rPr>
              <w:t>Проведення реконструкції,  капітальних та поточні ремонтів харчоблоків, шкільних їдалень, буфетів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5.3.</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Організація роботи щодо оновлення технологічного та холодильного обладнання харчоблоків закладів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Державна субвенція</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5.4.</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Забезпечення утримання технологічного та холодильного обладнання харчоблоків закладів освіти у робочому стані</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C64EF4"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5.5.</w:t>
            </w:r>
          </w:p>
        </w:tc>
        <w:tc>
          <w:tcPr>
            <w:tcW w:w="7229" w:type="dxa"/>
          </w:tcPr>
          <w:p w:rsidR="002A10AB" w:rsidRPr="000E1A49" w:rsidRDefault="002A10AB" w:rsidP="00A52DC4">
            <w:pPr>
              <w:shd w:val="clear" w:color="auto" w:fill="FFFFFF"/>
              <w:jc w:val="both"/>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Забезпечення харчоблоків інвентарем, мийними та дезінфікуючими засобами, посудом для приготування їжі й харчування дітей</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 xml:space="preserve">харчування </w:t>
            </w:r>
            <w:r w:rsidRPr="000E1A49">
              <w:rPr>
                <w:lang w:val="uk-UA"/>
              </w:rPr>
              <w:lastRenderedPageBreak/>
              <w:t>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5.6.</w:t>
            </w:r>
          </w:p>
        </w:tc>
        <w:tc>
          <w:tcPr>
            <w:tcW w:w="7229" w:type="dxa"/>
          </w:tcPr>
          <w:p w:rsidR="002A10AB" w:rsidRPr="000E1A49" w:rsidRDefault="002A10AB" w:rsidP="00A52DC4">
            <w:pPr>
              <w:shd w:val="clear" w:color="auto" w:fill="FFFFFF"/>
              <w:jc w:val="both"/>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Придбання автотранспорту для перевезення готової продукції</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bl>
    <w:p w:rsidR="002A10AB" w:rsidRPr="000E1A49" w:rsidRDefault="002A10AB" w:rsidP="002A10AB">
      <w:pPr>
        <w:pStyle w:val="a5"/>
        <w:shd w:val="clear" w:color="auto" w:fill="FFFFFF"/>
        <w:spacing w:before="0" w:beforeAutospacing="0" w:after="0" w:afterAutospacing="0"/>
        <w:ind w:firstLine="567"/>
        <w:jc w:val="both"/>
        <w:rPr>
          <w:bdr w:val="none" w:sz="0" w:space="0" w:color="auto" w:frame="1"/>
          <w:shd w:val="clear" w:color="auto" w:fill="FFFFFF"/>
          <w:lang w:val="uk-UA"/>
        </w:rPr>
      </w:pPr>
    </w:p>
    <w:p w:rsidR="002A10AB" w:rsidRPr="000E1A49" w:rsidRDefault="002A10AB" w:rsidP="002A10AB">
      <w:pPr>
        <w:shd w:val="clear" w:color="auto" w:fill="FFFFFF"/>
        <w:spacing w:after="0" w:line="240" w:lineRule="auto"/>
        <w:rPr>
          <w:rFonts w:ascii="Times New Roman" w:eastAsia="Times New Roman" w:hAnsi="Times New Roman" w:cs="Times New Roman"/>
          <w:sz w:val="28"/>
          <w:szCs w:val="28"/>
          <w:lang w:val="uk-UA"/>
        </w:rPr>
      </w:pPr>
    </w:p>
    <w:p w:rsidR="002A10AB" w:rsidRPr="005129F9" w:rsidRDefault="002A10AB" w:rsidP="002A10AB">
      <w:pPr>
        <w:shd w:val="clear" w:color="auto" w:fill="FFFFFF"/>
        <w:spacing w:before="100" w:beforeAutospacing="1" w:after="100" w:afterAutospacing="1" w:line="360" w:lineRule="atLeast"/>
        <w:ind w:firstLine="300"/>
        <w:jc w:val="both"/>
        <w:rPr>
          <w:rFonts w:ascii="Times New Roman" w:eastAsia="Times New Roman" w:hAnsi="Times New Roman" w:cs="Times New Roman"/>
          <w:sz w:val="28"/>
          <w:szCs w:val="28"/>
          <w:lang w:val="uk-UA"/>
        </w:rPr>
      </w:pPr>
    </w:p>
    <w:p w:rsidR="002A10AB" w:rsidRPr="005129F9" w:rsidRDefault="002A10AB" w:rsidP="002A10AB">
      <w:pPr>
        <w:shd w:val="clear" w:color="auto" w:fill="FFFFFF"/>
        <w:spacing w:before="100" w:beforeAutospacing="1" w:after="100" w:afterAutospacing="1" w:line="360" w:lineRule="atLeast"/>
        <w:ind w:firstLine="300"/>
        <w:jc w:val="both"/>
        <w:rPr>
          <w:rFonts w:ascii="Times New Roman" w:eastAsia="Times New Roman" w:hAnsi="Times New Roman" w:cs="Times New Roman"/>
          <w:b/>
          <w:sz w:val="28"/>
          <w:szCs w:val="28"/>
          <w:lang w:val="uk-UA"/>
        </w:rPr>
        <w:sectPr w:rsidR="002A10AB" w:rsidRPr="005129F9" w:rsidSect="00EE54E5">
          <w:pgSz w:w="16838" w:h="11906" w:orient="landscape"/>
          <w:pgMar w:top="1701" w:right="1134" w:bottom="851" w:left="1134" w:header="709" w:footer="709" w:gutter="0"/>
          <w:cols w:space="708"/>
          <w:docGrid w:linePitch="360"/>
        </w:sectPr>
      </w:pPr>
      <w:r>
        <w:rPr>
          <w:rFonts w:ascii="Times New Roman" w:eastAsia="Times New Roman" w:hAnsi="Times New Roman" w:cs="Times New Roman"/>
          <w:b/>
          <w:sz w:val="28"/>
          <w:szCs w:val="28"/>
          <w:lang w:val="uk-UA"/>
        </w:rPr>
        <w:t xml:space="preserve">Секретар міської ради                              </w:t>
      </w:r>
      <w:r w:rsidRPr="005129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В</w:t>
      </w:r>
      <w:r w:rsidRPr="005129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П. </w:t>
      </w:r>
      <w:proofErr w:type="spellStart"/>
      <w:r>
        <w:rPr>
          <w:rFonts w:ascii="Times New Roman" w:eastAsia="Times New Roman" w:hAnsi="Times New Roman" w:cs="Times New Roman"/>
          <w:b/>
          <w:sz w:val="28"/>
          <w:szCs w:val="28"/>
          <w:lang w:val="uk-UA"/>
        </w:rPr>
        <w:t>Олексюк</w:t>
      </w:r>
      <w:proofErr w:type="spellEnd"/>
    </w:p>
    <w:p w:rsidR="002A10AB" w:rsidRPr="00DC6BD7" w:rsidRDefault="002A10AB" w:rsidP="002A10AB">
      <w:pPr>
        <w:shd w:val="clear" w:color="auto" w:fill="FFFFFF"/>
        <w:spacing w:before="100" w:beforeAutospacing="1" w:after="100" w:afterAutospacing="1" w:line="360" w:lineRule="atLeast"/>
        <w:ind w:firstLine="300"/>
        <w:jc w:val="both"/>
        <w:rPr>
          <w:rFonts w:ascii="Times New Roman" w:eastAsia="Times New Roman" w:hAnsi="Times New Roman" w:cs="Times New Roman"/>
          <w:color w:val="1B1918"/>
          <w:sz w:val="24"/>
          <w:szCs w:val="24"/>
          <w:lang w:val="uk-UA"/>
        </w:rPr>
      </w:pPr>
    </w:p>
    <w:p w:rsidR="002A10AB" w:rsidRPr="00F32B86" w:rsidRDefault="002A10AB" w:rsidP="002A10AB">
      <w:pPr>
        <w:rPr>
          <w:lang w:val="uk-UA"/>
        </w:rPr>
      </w:pPr>
    </w:p>
    <w:p w:rsidR="000C68DE" w:rsidRPr="002A10AB" w:rsidRDefault="000C68DE">
      <w:pPr>
        <w:rPr>
          <w:lang w:val="uk-UA"/>
        </w:rPr>
      </w:pPr>
    </w:p>
    <w:sectPr w:rsidR="000C68DE" w:rsidRPr="002A10AB" w:rsidSect="002E5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39F"/>
    <w:multiLevelType w:val="hybridMultilevel"/>
    <w:tmpl w:val="D646CEAE"/>
    <w:lvl w:ilvl="0" w:tplc="82FC8668">
      <w:start w:val="1"/>
      <w:numFmt w:val="decimal"/>
      <w:lvlText w:val="%1."/>
      <w:lvlJc w:val="left"/>
      <w:pPr>
        <w:ind w:left="720" w:hanging="360"/>
      </w:pPr>
      <w:rPr>
        <w:rFonts w:eastAsia="Times New Roman" w:hint="default"/>
        <w:b w:val="0"/>
        <w:color w:val="1B19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F63084"/>
    <w:multiLevelType w:val="hybridMultilevel"/>
    <w:tmpl w:val="E1CCEE3C"/>
    <w:lvl w:ilvl="0" w:tplc="9AD0BD4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A64B05"/>
    <w:multiLevelType w:val="multilevel"/>
    <w:tmpl w:val="AAAAB18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BE90289"/>
    <w:multiLevelType w:val="hybridMultilevel"/>
    <w:tmpl w:val="E708A388"/>
    <w:lvl w:ilvl="0" w:tplc="3B245EC4">
      <w:start w:val="1"/>
      <w:numFmt w:val="decimal"/>
      <w:lvlText w:val="%1)"/>
      <w:lvlJc w:val="left"/>
      <w:pPr>
        <w:tabs>
          <w:tab w:val="num" w:pos="720"/>
        </w:tabs>
        <w:ind w:left="720" w:hanging="360"/>
      </w:pPr>
    </w:lvl>
    <w:lvl w:ilvl="1" w:tplc="F47603C6" w:tentative="1">
      <w:start w:val="1"/>
      <w:numFmt w:val="decimal"/>
      <w:lvlText w:val="%2)"/>
      <w:lvlJc w:val="left"/>
      <w:pPr>
        <w:tabs>
          <w:tab w:val="num" w:pos="1440"/>
        </w:tabs>
        <w:ind w:left="1440" w:hanging="360"/>
      </w:pPr>
    </w:lvl>
    <w:lvl w:ilvl="2" w:tplc="09CC422A" w:tentative="1">
      <w:start w:val="1"/>
      <w:numFmt w:val="decimal"/>
      <w:lvlText w:val="%3)"/>
      <w:lvlJc w:val="left"/>
      <w:pPr>
        <w:tabs>
          <w:tab w:val="num" w:pos="2160"/>
        </w:tabs>
        <w:ind w:left="2160" w:hanging="360"/>
      </w:pPr>
    </w:lvl>
    <w:lvl w:ilvl="3" w:tplc="C3229224" w:tentative="1">
      <w:start w:val="1"/>
      <w:numFmt w:val="decimal"/>
      <w:lvlText w:val="%4)"/>
      <w:lvlJc w:val="left"/>
      <w:pPr>
        <w:tabs>
          <w:tab w:val="num" w:pos="2880"/>
        </w:tabs>
        <w:ind w:left="2880" w:hanging="360"/>
      </w:pPr>
    </w:lvl>
    <w:lvl w:ilvl="4" w:tplc="EF2AE16E" w:tentative="1">
      <w:start w:val="1"/>
      <w:numFmt w:val="decimal"/>
      <w:lvlText w:val="%5)"/>
      <w:lvlJc w:val="left"/>
      <w:pPr>
        <w:tabs>
          <w:tab w:val="num" w:pos="3600"/>
        </w:tabs>
        <w:ind w:left="3600" w:hanging="360"/>
      </w:pPr>
    </w:lvl>
    <w:lvl w:ilvl="5" w:tplc="ECC6E9CE" w:tentative="1">
      <w:start w:val="1"/>
      <w:numFmt w:val="decimal"/>
      <w:lvlText w:val="%6)"/>
      <w:lvlJc w:val="left"/>
      <w:pPr>
        <w:tabs>
          <w:tab w:val="num" w:pos="4320"/>
        </w:tabs>
        <w:ind w:left="4320" w:hanging="360"/>
      </w:pPr>
    </w:lvl>
    <w:lvl w:ilvl="6" w:tplc="005C073A" w:tentative="1">
      <w:start w:val="1"/>
      <w:numFmt w:val="decimal"/>
      <w:lvlText w:val="%7)"/>
      <w:lvlJc w:val="left"/>
      <w:pPr>
        <w:tabs>
          <w:tab w:val="num" w:pos="5040"/>
        </w:tabs>
        <w:ind w:left="5040" w:hanging="360"/>
      </w:pPr>
    </w:lvl>
    <w:lvl w:ilvl="7" w:tplc="8A927156" w:tentative="1">
      <w:start w:val="1"/>
      <w:numFmt w:val="decimal"/>
      <w:lvlText w:val="%8)"/>
      <w:lvlJc w:val="left"/>
      <w:pPr>
        <w:tabs>
          <w:tab w:val="num" w:pos="5760"/>
        </w:tabs>
        <w:ind w:left="5760" w:hanging="360"/>
      </w:pPr>
    </w:lvl>
    <w:lvl w:ilvl="8" w:tplc="85F6B7FA" w:tentative="1">
      <w:start w:val="1"/>
      <w:numFmt w:val="decimal"/>
      <w:lvlText w:val="%9)"/>
      <w:lvlJc w:val="left"/>
      <w:pPr>
        <w:tabs>
          <w:tab w:val="num" w:pos="6480"/>
        </w:tabs>
        <w:ind w:left="6480" w:hanging="360"/>
      </w:pPr>
    </w:lvl>
  </w:abstractNum>
  <w:abstractNum w:abstractNumId="4" w15:restartNumberingAfterBreak="0">
    <w:nsid w:val="27245020"/>
    <w:multiLevelType w:val="hybridMultilevel"/>
    <w:tmpl w:val="DCD80638"/>
    <w:lvl w:ilvl="0" w:tplc="27F2C720">
      <w:start w:val="1"/>
      <w:numFmt w:val="decimal"/>
      <w:lvlText w:val="3.%1"/>
      <w:lvlJc w:val="left"/>
      <w:pPr>
        <w:ind w:left="1004" w:hanging="360"/>
      </w:pPr>
      <w:rPr>
        <w:rFonts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29D57E9E"/>
    <w:multiLevelType w:val="hybridMultilevel"/>
    <w:tmpl w:val="F3A21BBE"/>
    <w:lvl w:ilvl="0" w:tplc="BDAE5F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2B60C4"/>
    <w:multiLevelType w:val="hybridMultilevel"/>
    <w:tmpl w:val="4BB4A8D2"/>
    <w:lvl w:ilvl="0" w:tplc="0419000F">
      <w:start w:val="1"/>
      <w:numFmt w:val="decimal"/>
      <w:lvlText w:val="%1."/>
      <w:lvlJc w:val="left"/>
      <w:pPr>
        <w:tabs>
          <w:tab w:val="num" w:pos="720"/>
        </w:tabs>
        <w:ind w:left="720"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F562A75"/>
    <w:multiLevelType w:val="hybridMultilevel"/>
    <w:tmpl w:val="84D6AF44"/>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3050150"/>
    <w:multiLevelType w:val="hybridMultilevel"/>
    <w:tmpl w:val="2004AD38"/>
    <w:lvl w:ilvl="0" w:tplc="C16868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92236F"/>
    <w:multiLevelType w:val="multilevel"/>
    <w:tmpl w:val="105ACE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96807"/>
    <w:multiLevelType w:val="hybridMultilevel"/>
    <w:tmpl w:val="5582EADA"/>
    <w:lvl w:ilvl="0" w:tplc="5810F94A">
      <w:start w:val="2020"/>
      <w:numFmt w:val="bullet"/>
      <w:lvlText w:val="-"/>
      <w:lvlJc w:val="left"/>
      <w:pPr>
        <w:ind w:left="720" w:hanging="360"/>
      </w:pPr>
      <w:rPr>
        <w:rFonts w:ascii="Open Sans" w:eastAsia="Times New Roman" w:hAnsi="Open San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8D6B16"/>
    <w:multiLevelType w:val="hybridMultilevel"/>
    <w:tmpl w:val="AF167C6E"/>
    <w:lvl w:ilvl="0" w:tplc="ECB47472">
      <w:start w:val="2008"/>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AD5F7B"/>
    <w:multiLevelType w:val="multilevel"/>
    <w:tmpl w:val="88083B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EA0EBD"/>
    <w:multiLevelType w:val="hybridMultilevel"/>
    <w:tmpl w:val="21C86686"/>
    <w:lvl w:ilvl="0" w:tplc="ECB47472">
      <w:start w:val="2008"/>
      <w:numFmt w:val="bullet"/>
      <w:lvlText w:val="-"/>
      <w:lvlJc w:val="left"/>
      <w:pPr>
        <w:ind w:left="1428" w:hanging="360"/>
      </w:pPr>
      <w:rPr>
        <w:rFonts w:ascii="Times New Roman" w:eastAsia="Times New Roman" w:hAnsi="Times New Roman" w:cs="Times New Roman"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40315446"/>
    <w:multiLevelType w:val="multilevel"/>
    <w:tmpl w:val="AA0C20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822A9B"/>
    <w:multiLevelType w:val="multilevel"/>
    <w:tmpl w:val="236C5C1E"/>
    <w:lvl w:ilvl="0">
      <w:start w:val="1"/>
      <w:numFmt w:val="decimal"/>
      <w:lvlText w:val="%1."/>
      <w:lvlJc w:val="left"/>
      <w:pPr>
        <w:ind w:left="644" w:hanging="360"/>
      </w:pPr>
      <w:rPr>
        <w:rFonts w:ascii="Times New Roman" w:hAnsi="Times New Roman" w:cs="Times New Roman" w:hint="default"/>
        <w:b w:val="0"/>
        <w:sz w:val="24"/>
        <w:szCs w:val="24"/>
      </w:rPr>
    </w:lvl>
    <w:lvl w:ilvl="1">
      <w:start w:val="1"/>
      <w:numFmt w:val="decimal"/>
      <w:isLgl/>
      <w:lvlText w:val="%1.%2."/>
      <w:lvlJc w:val="left"/>
      <w:pPr>
        <w:ind w:left="1094" w:hanging="450"/>
      </w:pPr>
      <w:rPr>
        <w:rFonts w:ascii="Times New Roman" w:hAnsi="Times New Roman" w:cs="Times New Roman" w:hint="default"/>
        <w:b w:val="0"/>
        <w:color w:val="auto"/>
        <w:sz w:val="24"/>
        <w:szCs w:val="24"/>
      </w:rPr>
    </w:lvl>
    <w:lvl w:ilvl="2">
      <w:start w:val="1"/>
      <w:numFmt w:val="decimal"/>
      <w:isLgl/>
      <w:lvlText w:val="%1.%2.%3."/>
      <w:lvlJc w:val="left"/>
      <w:pPr>
        <w:ind w:left="1724" w:hanging="720"/>
      </w:pPr>
      <w:rPr>
        <w:rFonts w:ascii="Times New Roman" w:hAnsi="Times New Roman" w:cs="Times New Roman" w:hint="default"/>
        <w:sz w:val="28"/>
      </w:rPr>
    </w:lvl>
    <w:lvl w:ilvl="3">
      <w:start w:val="1"/>
      <w:numFmt w:val="decimal"/>
      <w:isLgl/>
      <w:lvlText w:val="%1.%2.%3.%4."/>
      <w:lvlJc w:val="left"/>
      <w:pPr>
        <w:ind w:left="2084" w:hanging="720"/>
      </w:pPr>
      <w:rPr>
        <w:rFonts w:ascii="Times New Roman" w:hAnsi="Times New Roman" w:cs="Times New Roman" w:hint="default"/>
        <w:sz w:val="28"/>
      </w:rPr>
    </w:lvl>
    <w:lvl w:ilvl="4">
      <w:start w:val="1"/>
      <w:numFmt w:val="decimal"/>
      <w:isLgl/>
      <w:lvlText w:val="%1.%2.%3.%4.%5."/>
      <w:lvlJc w:val="left"/>
      <w:pPr>
        <w:ind w:left="2804" w:hanging="1080"/>
      </w:pPr>
      <w:rPr>
        <w:rFonts w:ascii="Times New Roman" w:hAnsi="Times New Roman" w:cs="Times New Roman" w:hint="default"/>
        <w:sz w:val="28"/>
      </w:rPr>
    </w:lvl>
    <w:lvl w:ilvl="5">
      <w:start w:val="1"/>
      <w:numFmt w:val="decimal"/>
      <w:isLgl/>
      <w:lvlText w:val="%1.%2.%3.%4.%5.%6."/>
      <w:lvlJc w:val="left"/>
      <w:pPr>
        <w:ind w:left="3164" w:hanging="1080"/>
      </w:pPr>
      <w:rPr>
        <w:rFonts w:ascii="Times New Roman" w:hAnsi="Times New Roman" w:cs="Times New Roman" w:hint="default"/>
        <w:sz w:val="28"/>
      </w:rPr>
    </w:lvl>
    <w:lvl w:ilvl="6">
      <w:start w:val="1"/>
      <w:numFmt w:val="decimal"/>
      <w:isLgl/>
      <w:lvlText w:val="%1.%2.%3.%4.%5.%6.%7."/>
      <w:lvlJc w:val="left"/>
      <w:pPr>
        <w:ind w:left="3884" w:hanging="1440"/>
      </w:pPr>
      <w:rPr>
        <w:rFonts w:ascii="Times New Roman" w:hAnsi="Times New Roman" w:cs="Times New Roman" w:hint="default"/>
        <w:sz w:val="28"/>
      </w:rPr>
    </w:lvl>
    <w:lvl w:ilvl="7">
      <w:start w:val="1"/>
      <w:numFmt w:val="decimal"/>
      <w:isLgl/>
      <w:lvlText w:val="%1.%2.%3.%4.%5.%6.%7.%8."/>
      <w:lvlJc w:val="left"/>
      <w:pPr>
        <w:ind w:left="4244" w:hanging="1440"/>
      </w:pPr>
      <w:rPr>
        <w:rFonts w:ascii="Times New Roman" w:hAnsi="Times New Roman" w:cs="Times New Roman" w:hint="default"/>
        <w:sz w:val="28"/>
      </w:rPr>
    </w:lvl>
    <w:lvl w:ilvl="8">
      <w:start w:val="1"/>
      <w:numFmt w:val="decimal"/>
      <w:isLgl/>
      <w:lvlText w:val="%1.%2.%3.%4.%5.%6.%7.%8.%9."/>
      <w:lvlJc w:val="left"/>
      <w:pPr>
        <w:ind w:left="4964" w:hanging="1800"/>
      </w:pPr>
      <w:rPr>
        <w:rFonts w:ascii="Times New Roman" w:hAnsi="Times New Roman" w:cs="Times New Roman" w:hint="default"/>
        <w:sz w:val="28"/>
      </w:rPr>
    </w:lvl>
  </w:abstractNum>
  <w:abstractNum w:abstractNumId="17" w15:restartNumberingAfterBreak="0">
    <w:nsid w:val="52E55158"/>
    <w:multiLevelType w:val="multilevel"/>
    <w:tmpl w:val="C0C6F5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A937B4"/>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9D51B23"/>
    <w:multiLevelType w:val="multilevel"/>
    <w:tmpl w:val="A4C83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B88468C"/>
    <w:multiLevelType w:val="hybridMultilevel"/>
    <w:tmpl w:val="0A84EBB4"/>
    <w:lvl w:ilvl="0" w:tplc="0CBABB5A">
      <w:start w:val="1"/>
      <w:numFmt w:val="decimal"/>
      <w:lvlText w:val="2.%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E8C6D0E"/>
    <w:multiLevelType w:val="multilevel"/>
    <w:tmpl w:val="636EDFD4"/>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BB0517"/>
    <w:multiLevelType w:val="hybridMultilevel"/>
    <w:tmpl w:val="C7B04BF4"/>
    <w:lvl w:ilvl="0" w:tplc="A4E6AFA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D97224"/>
    <w:multiLevelType w:val="hybridMultilevel"/>
    <w:tmpl w:val="53C2BC1A"/>
    <w:lvl w:ilvl="0" w:tplc="F51250EE">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282408"/>
    <w:multiLevelType w:val="hybridMultilevel"/>
    <w:tmpl w:val="94B69696"/>
    <w:lvl w:ilvl="0" w:tplc="8B80479C">
      <w:start w:val="1"/>
      <w:numFmt w:val="decimal"/>
      <w:lvlText w:val="%1."/>
      <w:lvlJc w:val="left"/>
      <w:pPr>
        <w:ind w:left="720" w:hanging="360"/>
      </w:pPr>
      <w:rPr>
        <w:rFonts w:eastAsia="Times New Roman" w:hint="default"/>
        <w:b/>
        <w:color w:val="1B19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CB647A"/>
    <w:multiLevelType w:val="hybridMultilevel"/>
    <w:tmpl w:val="E72C0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BB753E"/>
    <w:multiLevelType w:val="multilevel"/>
    <w:tmpl w:val="3B44FF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C2473D8"/>
    <w:multiLevelType w:val="multilevel"/>
    <w:tmpl w:val="C984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D01B72"/>
    <w:multiLevelType w:val="hybridMultilevel"/>
    <w:tmpl w:val="AB705808"/>
    <w:lvl w:ilvl="0" w:tplc="2DA44F9C">
      <w:start w:val="2020"/>
      <w:numFmt w:val="bullet"/>
      <w:lvlText w:val="-"/>
      <w:lvlJc w:val="left"/>
      <w:pPr>
        <w:ind w:left="720" w:hanging="360"/>
      </w:pPr>
      <w:rPr>
        <w:rFonts w:ascii="Times New Roman" w:eastAsia="Times New Roman" w:hAnsi="Times New Roman" w:cs="Times New Roman" w:hint="default"/>
      </w:rPr>
    </w:lvl>
    <w:lvl w:ilvl="1" w:tplc="842869DE" w:tentative="1">
      <w:start w:val="1"/>
      <w:numFmt w:val="bullet"/>
      <w:lvlText w:val="o"/>
      <w:lvlJc w:val="left"/>
      <w:pPr>
        <w:ind w:left="1440" w:hanging="360"/>
      </w:pPr>
      <w:rPr>
        <w:rFonts w:ascii="Courier New" w:hAnsi="Courier New" w:cs="Courier New" w:hint="default"/>
      </w:rPr>
    </w:lvl>
    <w:lvl w:ilvl="2" w:tplc="F888006C" w:tentative="1">
      <w:start w:val="1"/>
      <w:numFmt w:val="bullet"/>
      <w:lvlText w:val=""/>
      <w:lvlJc w:val="left"/>
      <w:pPr>
        <w:ind w:left="2160" w:hanging="360"/>
      </w:pPr>
      <w:rPr>
        <w:rFonts w:ascii="Wingdings" w:hAnsi="Wingdings" w:hint="default"/>
      </w:rPr>
    </w:lvl>
    <w:lvl w:ilvl="3" w:tplc="9B8E4086" w:tentative="1">
      <w:start w:val="1"/>
      <w:numFmt w:val="bullet"/>
      <w:lvlText w:val=""/>
      <w:lvlJc w:val="left"/>
      <w:pPr>
        <w:ind w:left="2880" w:hanging="360"/>
      </w:pPr>
      <w:rPr>
        <w:rFonts w:ascii="Symbol" w:hAnsi="Symbol" w:hint="default"/>
      </w:rPr>
    </w:lvl>
    <w:lvl w:ilvl="4" w:tplc="A5984358" w:tentative="1">
      <w:start w:val="1"/>
      <w:numFmt w:val="bullet"/>
      <w:lvlText w:val="o"/>
      <w:lvlJc w:val="left"/>
      <w:pPr>
        <w:ind w:left="3600" w:hanging="360"/>
      </w:pPr>
      <w:rPr>
        <w:rFonts w:ascii="Courier New" w:hAnsi="Courier New" w:cs="Courier New" w:hint="default"/>
      </w:rPr>
    </w:lvl>
    <w:lvl w:ilvl="5" w:tplc="E9E23D5C" w:tentative="1">
      <w:start w:val="1"/>
      <w:numFmt w:val="bullet"/>
      <w:lvlText w:val=""/>
      <w:lvlJc w:val="left"/>
      <w:pPr>
        <w:ind w:left="4320" w:hanging="360"/>
      </w:pPr>
      <w:rPr>
        <w:rFonts w:ascii="Wingdings" w:hAnsi="Wingdings" w:hint="default"/>
      </w:rPr>
    </w:lvl>
    <w:lvl w:ilvl="6" w:tplc="55144078" w:tentative="1">
      <w:start w:val="1"/>
      <w:numFmt w:val="bullet"/>
      <w:lvlText w:val=""/>
      <w:lvlJc w:val="left"/>
      <w:pPr>
        <w:ind w:left="5040" w:hanging="360"/>
      </w:pPr>
      <w:rPr>
        <w:rFonts w:ascii="Symbol" w:hAnsi="Symbol" w:hint="default"/>
      </w:rPr>
    </w:lvl>
    <w:lvl w:ilvl="7" w:tplc="89D08AE4" w:tentative="1">
      <w:start w:val="1"/>
      <w:numFmt w:val="bullet"/>
      <w:lvlText w:val="o"/>
      <w:lvlJc w:val="left"/>
      <w:pPr>
        <w:ind w:left="5760" w:hanging="360"/>
      </w:pPr>
      <w:rPr>
        <w:rFonts w:ascii="Courier New" w:hAnsi="Courier New" w:cs="Courier New" w:hint="default"/>
      </w:rPr>
    </w:lvl>
    <w:lvl w:ilvl="8" w:tplc="CC9E755A" w:tentative="1">
      <w:start w:val="1"/>
      <w:numFmt w:val="bullet"/>
      <w:lvlText w:val=""/>
      <w:lvlJc w:val="left"/>
      <w:pPr>
        <w:ind w:left="6480" w:hanging="360"/>
      </w:pPr>
      <w:rPr>
        <w:rFonts w:ascii="Wingdings" w:hAnsi="Wingdings" w:hint="default"/>
      </w:rPr>
    </w:lvl>
  </w:abstractNum>
  <w:abstractNum w:abstractNumId="29" w15:restartNumberingAfterBreak="0">
    <w:nsid w:val="7F205516"/>
    <w:multiLevelType w:val="hybridMultilevel"/>
    <w:tmpl w:val="036486DE"/>
    <w:lvl w:ilvl="0" w:tplc="26D8B5E8">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5"/>
  </w:num>
  <w:num w:numId="3">
    <w:abstractNumId w:val="17"/>
  </w:num>
  <w:num w:numId="4">
    <w:abstractNumId w:val="21"/>
  </w:num>
  <w:num w:numId="5">
    <w:abstractNumId w:val="10"/>
  </w:num>
  <w:num w:numId="6">
    <w:abstractNumId w:val="5"/>
  </w:num>
  <w:num w:numId="7">
    <w:abstractNumId w:val="1"/>
  </w:num>
  <w:num w:numId="8">
    <w:abstractNumId w:val="9"/>
  </w:num>
  <w:num w:numId="9">
    <w:abstractNumId w:val="11"/>
  </w:num>
  <w:num w:numId="10">
    <w:abstractNumId w:val="27"/>
  </w:num>
  <w:num w:numId="11">
    <w:abstractNumId w:val="19"/>
  </w:num>
  <w:num w:numId="12">
    <w:abstractNumId w:val="26"/>
  </w:num>
  <w:num w:numId="13">
    <w:abstractNumId w:val="13"/>
  </w:num>
  <w:num w:numId="14">
    <w:abstractNumId w:val="6"/>
  </w:num>
  <w:num w:numId="15">
    <w:abstractNumId w:val="2"/>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8"/>
  </w:num>
  <w:num w:numId="19">
    <w:abstractNumId w:val="7"/>
  </w:num>
  <w:num w:numId="20">
    <w:abstractNumId w:val="23"/>
  </w:num>
  <w:num w:numId="21">
    <w:abstractNumId w:val="29"/>
  </w:num>
  <w:num w:numId="22">
    <w:abstractNumId w:val="14"/>
  </w:num>
  <w:num w:numId="23">
    <w:abstractNumId w:val="12"/>
  </w:num>
  <w:num w:numId="24">
    <w:abstractNumId w:val="4"/>
  </w:num>
  <w:num w:numId="25">
    <w:abstractNumId w:val="3"/>
  </w:num>
  <w:num w:numId="26">
    <w:abstractNumId w:val="25"/>
  </w:num>
  <w:num w:numId="27">
    <w:abstractNumId w:val="22"/>
  </w:num>
  <w:num w:numId="28">
    <w:abstractNumId w:val="20"/>
  </w:num>
  <w:num w:numId="29">
    <w:abstractNumId w:val="16"/>
  </w:num>
  <w:num w:numId="30">
    <w:abstractNumId w:val="28"/>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0AB"/>
    <w:rsid w:val="000A2D51"/>
    <w:rsid w:val="000C68DE"/>
    <w:rsid w:val="00174106"/>
    <w:rsid w:val="00271601"/>
    <w:rsid w:val="002A10AB"/>
    <w:rsid w:val="00340058"/>
    <w:rsid w:val="006C0BEF"/>
    <w:rsid w:val="00B260B3"/>
    <w:rsid w:val="00C64EF4"/>
    <w:rsid w:val="00D31A4A"/>
    <w:rsid w:val="00D630D2"/>
    <w:rsid w:val="00E935F8"/>
    <w:rsid w:val="00F75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36586D-CA6D-43F7-B8FD-23738C1F6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0D2"/>
  </w:style>
  <w:style w:type="paragraph" w:styleId="3">
    <w:name w:val="heading 3"/>
    <w:basedOn w:val="a"/>
    <w:link w:val="30"/>
    <w:uiPriority w:val="9"/>
    <w:qFormat/>
    <w:rsid w:val="002A10A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10AB"/>
    <w:rPr>
      <w:rFonts w:ascii="Times New Roman" w:eastAsia="Times New Roman" w:hAnsi="Times New Roman" w:cs="Times New Roman"/>
      <w:b/>
      <w:bCs/>
      <w:sz w:val="27"/>
      <w:szCs w:val="27"/>
    </w:rPr>
  </w:style>
  <w:style w:type="table" w:styleId="a3">
    <w:name w:val="Table Grid"/>
    <w:basedOn w:val="a1"/>
    <w:uiPriority w:val="39"/>
    <w:rsid w:val="002A10A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0AB"/>
    <w:pPr>
      <w:spacing w:after="160" w:line="259" w:lineRule="auto"/>
      <w:ind w:left="720"/>
      <w:contextualSpacing/>
    </w:pPr>
    <w:rPr>
      <w:rFonts w:eastAsiaTheme="minorHAnsi"/>
      <w:lang w:eastAsia="en-US"/>
    </w:rPr>
  </w:style>
  <w:style w:type="paragraph" w:styleId="a5">
    <w:name w:val="Normal (Web)"/>
    <w:basedOn w:val="a"/>
    <w:unhideWhenUsed/>
    <w:rsid w:val="002A10A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A10AB"/>
    <w:pPr>
      <w:spacing w:after="0" w:line="240" w:lineRule="auto"/>
    </w:pPr>
    <w:rPr>
      <w:rFonts w:ascii="Segoe UI" w:eastAsiaTheme="minorHAnsi" w:hAnsi="Segoe UI" w:cs="Segoe UI"/>
      <w:sz w:val="18"/>
      <w:szCs w:val="18"/>
      <w:lang w:eastAsia="en-US"/>
    </w:rPr>
  </w:style>
  <w:style w:type="character" w:customStyle="1" w:styleId="a7">
    <w:name w:val="Текст выноски Знак"/>
    <w:basedOn w:val="a0"/>
    <w:link w:val="a6"/>
    <w:uiPriority w:val="99"/>
    <w:semiHidden/>
    <w:rsid w:val="002A10AB"/>
    <w:rPr>
      <w:rFonts w:ascii="Segoe UI" w:eastAsiaTheme="minorHAnsi" w:hAnsi="Segoe UI" w:cs="Segoe UI"/>
      <w:sz w:val="18"/>
      <w:szCs w:val="18"/>
      <w:lang w:eastAsia="en-US"/>
    </w:rPr>
  </w:style>
  <w:style w:type="paragraph" w:styleId="a8">
    <w:name w:val="Title"/>
    <w:basedOn w:val="a"/>
    <w:link w:val="a9"/>
    <w:qFormat/>
    <w:rsid w:val="002A10AB"/>
    <w:pPr>
      <w:spacing w:after="0" w:line="240" w:lineRule="auto"/>
      <w:jc w:val="center"/>
    </w:pPr>
    <w:rPr>
      <w:rFonts w:ascii="Times New Roman" w:eastAsia="Times New Roman" w:hAnsi="Times New Roman" w:cs="Times New Roman"/>
      <w:b/>
      <w:i/>
      <w:sz w:val="28"/>
      <w:szCs w:val="20"/>
      <w:lang w:val="uk-UA"/>
    </w:rPr>
  </w:style>
  <w:style w:type="character" w:customStyle="1" w:styleId="a9">
    <w:name w:val="Заголовок Знак"/>
    <w:basedOn w:val="a0"/>
    <w:link w:val="a8"/>
    <w:rsid w:val="002A10AB"/>
    <w:rPr>
      <w:rFonts w:ascii="Times New Roman" w:eastAsia="Times New Roman" w:hAnsi="Times New Roman" w:cs="Times New Roman"/>
      <w:b/>
      <w:i/>
      <w:sz w:val="28"/>
      <w:szCs w:val="20"/>
      <w:lang w:val="uk-UA"/>
    </w:rPr>
  </w:style>
  <w:style w:type="character" w:styleId="aa">
    <w:name w:val="Emphasis"/>
    <w:basedOn w:val="a0"/>
    <w:uiPriority w:val="20"/>
    <w:qFormat/>
    <w:rsid w:val="002A10AB"/>
    <w:rPr>
      <w:i/>
      <w:iCs/>
    </w:rPr>
  </w:style>
  <w:style w:type="paragraph" w:styleId="ab">
    <w:name w:val="No Spacing"/>
    <w:link w:val="ac"/>
    <w:uiPriority w:val="99"/>
    <w:qFormat/>
    <w:rsid w:val="002A10AB"/>
    <w:pPr>
      <w:spacing w:after="0" w:line="240" w:lineRule="auto"/>
    </w:pPr>
    <w:rPr>
      <w:rFonts w:eastAsiaTheme="minorHAnsi"/>
      <w:lang w:eastAsia="en-US"/>
    </w:rPr>
  </w:style>
  <w:style w:type="character" w:customStyle="1" w:styleId="ac">
    <w:name w:val="Без интервала Знак"/>
    <w:link w:val="ab"/>
    <w:uiPriority w:val="99"/>
    <w:locked/>
    <w:rsid w:val="002A10AB"/>
    <w:rPr>
      <w:rFonts w:eastAsiaTheme="minorHAnsi"/>
      <w:lang w:eastAsia="en-US"/>
    </w:rPr>
  </w:style>
  <w:style w:type="paragraph" w:styleId="HTML">
    <w:name w:val="HTML Preformatted"/>
    <w:basedOn w:val="a"/>
    <w:link w:val="HTML0"/>
    <w:uiPriority w:val="99"/>
    <w:semiHidden/>
    <w:unhideWhenUsed/>
    <w:rsid w:val="002A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2A10AB"/>
    <w:rPr>
      <w:rFonts w:ascii="Courier New" w:eastAsia="Times New Roman" w:hAnsi="Courier New" w:cs="Courier New"/>
      <w:sz w:val="20"/>
      <w:szCs w:val="20"/>
    </w:rPr>
  </w:style>
  <w:style w:type="character" w:styleId="ad">
    <w:name w:val="Hyperlink"/>
    <w:basedOn w:val="a0"/>
    <w:uiPriority w:val="99"/>
    <w:semiHidden/>
    <w:unhideWhenUsed/>
    <w:rsid w:val="002A10AB"/>
    <w:rPr>
      <w:color w:val="0000FF"/>
      <w:u w:val="single"/>
    </w:rPr>
  </w:style>
  <w:style w:type="paragraph" w:styleId="ae">
    <w:name w:val="Body Text Indent"/>
    <w:basedOn w:val="a"/>
    <w:link w:val="af"/>
    <w:rsid w:val="002A10AB"/>
    <w:pPr>
      <w:spacing w:after="0" w:line="240" w:lineRule="auto"/>
      <w:ind w:firstLine="900"/>
      <w:jc w:val="both"/>
    </w:pPr>
    <w:rPr>
      <w:rFonts w:ascii="Times New Roman" w:eastAsia="Times New Roman" w:hAnsi="Times New Roman" w:cs="Times New Roman"/>
      <w:sz w:val="24"/>
      <w:szCs w:val="24"/>
      <w:lang w:val="uk-UA"/>
    </w:rPr>
  </w:style>
  <w:style w:type="character" w:customStyle="1" w:styleId="af">
    <w:name w:val="Основной текст с отступом Знак"/>
    <w:basedOn w:val="a0"/>
    <w:link w:val="ae"/>
    <w:rsid w:val="002A10AB"/>
    <w:rPr>
      <w:rFonts w:ascii="Times New Roman" w:eastAsia="Times New Roman" w:hAnsi="Times New Roman" w:cs="Times New Roman"/>
      <w:sz w:val="24"/>
      <w:szCs w:val="24"/>
      <w:lang w:val="uk-UA"/>
    </w:rPr>
  </w:style>
  <w:style w:type="character" w:styleId="af0">
    <w:name w:val="Strong"/>
    <w:basedOn w:val="a0"/>
    <w:uiPriority w:val="22"/>
    <w:qFormat/>
    <w:rsid w:val="002A10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5220</Words>
  <Characters>29756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Operator</cp:lastModifiedBy>
  <cp:revision>2</cp:revision>
  <dcterms:created xsi:type="dcterms:W3CDTF">2020-05-14T07:37:00Z</dcterms:created>
  <dcterms:modified xsi:type="dcterms:W3CDTF">2020-05-14T07:37:00Z</dcterms:modified>
</cp:coreProperties>
</file>